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7C62" w14:textId="4DF31AFD" w:rsidR="004663B9" w:rsidRPr="00D91837" w:rsidRDefault="00D96DFF" w:rsidP="00D91837">
      <w:pPr>
        <w:jc w:val="distribute"/>
        <w:rPr>
          <w:rFonts w:ascii="標楷體" w:eastAsia="標楷體" w:hAnsi="標楷體"/>
          <w:b/>
          <w:bCs/>
          <w:sz w:val="28"/>
          <w:szCs w:val="28"/>
        </w:rPr>
      </w:pPr>
      <w:r w:rsidRPr="00D91837">
        <w:rPr>
          <w:rFonts w:ascii="標楷體" w:eastAsia="標楷體" w:hAnsi="標楷體" w:hint="eastAsia"/>
          <w:b/>
          <w:bCs/>
          <w:sz w:val="28"/>
          <w:szCs w:val="28"/>
        </w:rPr>
        <w:t>嘉義市私立輔仁中學</w:t>
      </w:r>
      <w:r w:rsidR="004663B9" w:rsidRPr="00D91837">
        <w:rPr>
          <w:rFonts w:ascii="標楷體" w:eastAsia="標楷體" w:hAnsi="標楷體" w:hint="eastAsia"/>
          <w:b/>
          <w:bCs/>
          <w:sz w:val="28"/>
          <w:szCs w:val="28"/>
        </w:rPr>
        <w:t>11</w:t>
      </w:r>
      <w:r w:rsidR="00AB5186" w:rsidRPr="00D91837">
        <w:rPr>
          <w:rFonts w:ascii="標楷體" w:eastAsia="標楷體" w:hAnsi="標楷體"/>
          <w:b/>
          <w:bCs/>
          <w:sz w:val="28"/>
          <w:szCs w:val="28"/>
        </w:rPr>
        <w:t>4</w:t>
      </w:r>
      <w:r w:rsidR="00A7694A" w:rsidRPr="00D91837">
        <w:rPr>
          <w:rFonts w:ascii="標楷體" w:eastAsia="標楷體" w:hAnsi="標楷體" w:hint="eastAsia"/>
          <w:b/>
          <w:bCs/>
          <w:sz w:val="28"/>
          <w:szCs w:val="28"/>
        </w:rPr>
        <w:t xml:space="preserve"> </w:t>
      </w:r>
      <w:r w:rsidR="004663B9" w:rsidRPr="00D91837">
        <w:rPr>
          <w:rFonts w:ascii="標楷體" w:eastAsia="標楷體" w:hAnsi="標楷體" w:hint="eastAsia"/>
          <w:b/>
          <w:bCs/>
          <w:sz w:val="28"/>
          <w:szCs w:val="28"/>
        </w:rPr>
        <w:t>年國際教育旅行採購投標廠商投標須知</w:t>
      </w:r>
    </w:p>
    <w:p w14:paraId="1A6D7F6F" w14:textId="77777777" w:rsidR="00A7694A" w:rsidRDefault="004663B9" w:rsidP="004663B9">
      <w:pPr>
        <w:pStyle w:val="a5"/>
        <w:numPr>
          <w:ilvl w:val="0"/>
          <w:numId w:val="3"/>
        </w:numPr>
        <w:ind w:leftChars="0"/>
        <w:rPr>
          <w:rFonts w:ascii="標楷體" w:eastAsia="標楷體" w:hAnsi="標楷體"/>
        </w:rPr>
      </w:pPr>
      <w:r w:rsidRPr="00A7694A">
        <w:rPr>
          <w:rFonts w:ascii="標楷體" w:eastAsia="標楷體" w:hAnsi="標楷體" w:hint="eastAsia"/>
        </w:rPr>
        <w:t>「</w:t>
      </w:r>
      <w:r w:rsidR="00A7694A" w:rsidRPr="00A7694A">
        <w:rPr>
          <w:rFonts w:ascii="標楷體" w:eastAsia="標楷體" w:hAnsi="標楷體" w:hint="eastAsia"/>
        </w:rPr>
        <w:t>嘉義市私立輔仁中學</w:t>
      </w:r>
      <w:r w:rsidRPr="00A7694A">
        <w:rPr>
          <w:rFonts w:ascii="標楷體" w:eastAsia="標楷體" w:hAnsi="標楷體" w:hint="eastAsia"/>
        </w:rPr>
        <w:t>」（以下簡稱本校）委廠商提供國際教育赴日本旅行之服務須知。</w:t>
      </w:r>
    </w:p>
    <w:p w14:paraId="21E767CE" w14:textId="2CAB7A64" w:rsidR="00A7694A" w:rsidRDefault="004663B9" w:rsidP="004663B9">
      <w:pPr>
        <w:pStyle w:val="a5"/>
        <w:numPr>
          <w:ilvl w:val="0"/>
          <w:numId w:val="3"/>
        </w:numPr>
        <w:ind w:leftChars="0"/>
        <w:rPr>
          <w:rFonts w:ascii="標楷體" w:eastAsia="標楷體" w:hAnsi="標楷體"/>
        </w:rPr>
      </w:pPr>
      <w:r w:rsidRPr="00A7694A">
        <w:rPr>
          <w:rFonts w:ascii="標楷體" w:eastAsia="標楷體" w:hAnsi="標楷體" w:hint="eastAsia"/>
        </w:rPr>
        <w:t>採購名稱：11</w:t>
      </w:r>
      <w:r w:rsidR="00D91837">
        <w:rPr>
          <w:rFonts w:ascii="標楷體" w:eastAsia="標楷體" w:hAnsi="標楷體" w:hint="eastAsia"/>
        </w:rPr>
        <w:t>4</w:t>
      </w:r>
      <w:r w:rsidRPr="00A7694A">
        <w:rPr>
          <w:rFonts w:ascii="標楷體" w:eastAsia="標楷體" w:hAnsi="標楷體" w:hint="eastAsia"/>
        </w:rPr>
        <w:t xml:space="preserve"> 年</w:t>
      </w:r>
      <w:r w:rsidR="00A7694A">
        <w:rPr>
          <w:rFonts w:ascii="標楷體" w:eastAsia="標楷體" w:hAnsi="標楷體" w:hint="eastAsia"/>
        </w:rPr>
        <w:t>輔仁中學</w:t>
      </w:r>
      <w:r w:rsidRPr="00A7694A">
        <w:rPr>
          <w:rFonts w:ascii="標楷體" w:eastAsia="標楷體" w:hAnsi="標楷體" w:hint="eastAsia"/>
        </w:rPr>
        <w:t>日本國際教育旅行。</w:t>
      </w:r>
    </w:p>
    <w:p w14:paraId="171AFB3E" w14:textId="53C196B9" w:rsidR="004663B9" w:rsidRPr="00A7694A" w:rsidRDefault="004663B9" w:rsidP="004663B9">
      <w:pPr>
        <w:pStyle w:val="a5"/>
        <w:numPr>
          <w:ilvl w:val="0"/>
          <w:numId w:val="3"/>
        </w:numPr>
        <w:ind w:leftChars="0"/>
        <w:rPr>
          <w:rFonts w:ascii="標楷體" w:eastAsia="標楷體" w:hAnsi="標楷體"/>
        </w:rPr>
      </w:pPr>
      <w:r w:rsidRPr="00A7694A">
        <w:rPr>
          <w:rFonts w:ascii="標楷體" w:eastAsia="標楷體" w:hAnsi="標楷體" w:hint="eastAsia"/>
        </w:rPr>
        <w:t>辦理活動日期：11</w:t>
      </w:r>
      <w:r w:rsidR="00D91837">
        <w:rPr>
          <w:rFonts w:ascii="標楷體" w:eastAsia="標楷體" w:hAnsi="標楷體" w:hint="eastAsia"/>
        </w:rPr>
        <w:t>4</w:t>
      </w:r>
      <w:r w:rsidRPr="00A7694A">
        <w:rPr>
          <w:rFonts w:ascii="標楷體" w:eastAsia="標楷體" w:hAnsi="標楷體" w:hint="eastAsia"/>
        </w:rPr>
        <w:t xml:space="preserve"> 年 </w:t>
      </w:r>
      <w:r w:rsidR="00A7694A" w:rsidRPr="00A7694A">
        <w:rPr>
          <w:rFonts w:ascii="標楷體" w:eastAsia="標楷體" w:hAnsi="標楷體" w:hint="eastAsia"/>
        </w:rPr>
        <w:t>0</w:t>
      </w:r>
      <w:r w:rsidR="00D91837">
        <w:rPr>
          <w:rFonts w:ascii="標楷體" w:eastAsia="標楷體" w:hAnsi="標楷體" w:hint="eastAsia"/>
        </w:rPr>
        <w:t>1</w:t>
      </w:r>
      <w:r w:rsidR="00A7694A" w:rsidRPr="00A7694A">
        <w:rPr>
          <w:rFonts w:ascii="標楷體" w:eastAsia="標楷體" w:hAnsi="標楷體" w:hint="eastAsia"/>
        </w:rPr>
        <w:t xml:space="preserve"> </w:t>
      </w:r>
      <w:r w:rsidRPr="00A7694A">
        <w:rPr>
          <w:rFonts w:ascii="標楷體" w:eastAsia="標楷體" w:hAnsi="標楷體" w:hint="eastAsia"/>
        </w:rPr>
        <w:t xml:space="preserve">月 </w:t>
      </w:r>
      <w:r w:rsidR="00D91837">
        <w:rPr>
          <w:rFonts w:ascii="標楷體" w:eastAsia="標楷體" w:hAnsi="標楷體" w:hint="eastAsia"/>
        </w:rPr>
        <w:t>24</w:t>
      </w:r>
      <w:r w:rsidRPr="00A7694A">
        <w:rPr>
          <w:rFonts w:ascii="標楷體" w:eastAsia="標楷體" w:hAnsi="標楷體" w:hint="eastAsia"/>
        </w:rPr>
        <w:t xml:space="preserve"> 日～ </w:t>
      </w:r>
      <w:r w:rsidR="00A7694A" w:rsidRPr="00A7694A">
        <w:rPr>
          <w:rFonts w:ascii="標楷體" w:eastAsia="標楷體" w:hAnsi="標楷體" w:hint="eastAsia"/>
        </w:rPr>
        <w:t>0</w:t>
      </w:r>
      <w:r w:rsidR="00D91837">
        <w:rPr>
          <w:rFonts w:ascii="標楷體" w:eastAsia="標楷體" w:hAnsi="標楷體" w:hint="eastAsia"/>
        </w:rPr>
        <w:t>1</w:t>
      </w:r>
      <w:r w:rsidRPr="00A7694A">
        <w:rPr>
          <w:rFonts w:ascii="標楷體" w:eastAsia="標楷體" w:hAnsi="標楷體" w:hint="eastAsia"/>
        </w:rPr>
        <w:t xml:space="preserve"> 月 </w:t>
      </w:r>
      <w:r w:rsidR="00D91837">
        <w:rPr>
          <w:rFonts w:ascii="標楷體" w:eastAsia="標楷體" w:hAnsi="標楷體" w:hint="eastAsia"/>
        </w:rPr>
        <w:t>30</w:t>
      </w:r>
      <w:r w:rsidRPr="00A7694A">
        <w:rPr>
          <w:rFonts w:ascii="標楷體" w:eastAsia="標楷體" w:hAnsi="標楷體" w:hint="eastAsia"/>
        </w:rPr>
        <w:t xml:space="preserve"> 日。</w:t>
      </w:r>
      <w:r w:rsidR="00710975" w:rsidRPr="00A7694A">
        <w:rPr>
          <w:rFonts w:eastAsia="標楷體" w:hint="eastAsia"/>
          <w:color w:val="000000" w:themeColor="text1"/>
          <w:szCs w:val="24"/>
        </w:rPr>
        <w:t>請旅行社協助最後確定機位可安排時間為主</w:t>
      </w:r>
      <w:r w:rsidR="00710975" w:rsidRPr="00A7694A">
        <w:rPr>
          <w:rFonts w:ascii="標楷體" w:eastAsia="標楷體" w:hAnsi="標楷體" w:hint="eastAsia"/>
          <w:color w:val="000000" w:themeColor="text1"/>
          <w:szCs w:val="24"/>
        </w:rPr>
        <w:t>。</w:t>
      </w:r>
      <w:r w:rsidR="00710975" w:rsidRPr="00A7694A">
        <w:rPr>
          <w:rFonts w:eastAsia="標楷體" w:hint="eastAsia"/>
          <w:color w:val="000000" w:themeColor="text1"/>
          <w:szCs w:val="24"/>
        </w:rPr>
        <w:t>共計</w:t>
      </w:r>
      <w:r w:rsidR="00AB5186">
        <w:rPr>
          <w:rFonts w:eastAsia="標楷體" w:hint="eastAsia"/>
          <w:color w:val="000000" w:themeColor="text1"/>
          <w:szCs w:val="24"/>
        </w:rPr>
        <w:t>七</w:t>
      </w:r>
      <w:r w:rsidR="00A7694A">
        <w:rPr>
          <w:rFonts w:eastAsia="標楷體" w:hint="eastAsia"/>
          <w:color w:val="000000" w:themeColor="text1"/>
          <w:szCs w:val="24"/>
        </w:rPr>
        <w:t>天</w:t>
      </w:r>
      <w:r w:rsidR="00AB5186">
        <w:rPr>
          <w:rFonts w:eastAsia="標楷體" w:hint="eastAsia"/>
          <w:color w:val="000000" w:themeColor="text1"/>
          <w:szCs w:val="24"/>
        </w:rPr>
        <w:t>六</w:t>
      </w:r>
      <w:r w:rsidR="00710975" w:rsidRPr="00A7694A">
        <w:rPr>
          <w:rFonts w:eastAsia="標楷體" w:hint="eastAsia"/>
          <w:color w:val="000000" w:themeColor="text1"/>
          <w:szCs w:val="24"/>
        </w:rPr>
        <w:t>夜。</w:t>
      </w:r>
    </w:p>
    <w:p w14:paraId="525F1E4C" w14:textId="305571A2" w:rsidR="00A7694A" w:rsidRPr="000B4697" w:rsidRDefault="004663B9" w:rsidP="000B4697">
      <w:pPr>
        <w:pStyle w:val="a5"/>
        <w:numPr>
          <w:ilvl w:val="0"/>
          <w:numId w:val="3"/>
        </w:numPr>
        <w:ind w:leftChars="0"/>
        <w:rPr>
          <w:rFonts w:ascii="標楷體" w:eastAsia="標楷體" w:hAnsi="標楷體"/>
        </w:rPr>
      </w:pPr>
      <w:r w:rsidRPr="000B4697">
        <w:rPr>
          <w:rFonts w:ascii="標楷體" w:eastAsia="標楷體" w:hAnsi="標楷體" w:hint="eastAsia"/>
        </w:rPr>
        <w:t>主要活動地點要求：</w:t>
      </w:r>
    </w:p>
    <w:p w14:paraId="5FB1FAA0" w14:textId="7DCC4DCC" w:rsidR="005774D7" w:rsidRDefault="005774D7" w:rsidP="004663B9">
      <w:pPr>
        <w:pStyle w:val="a5"/>
        <w:numPr>
          <w:ilvl w:val="0"/>
          <w:numId w:val="5"/>
        </w:numPr>
        <w:ind w:leftChars="0"/>
        <w:rPr>
          <w:rFonts w:ascii="標楷體" w:eastAsia="標楷體" w:hAnsi="標楷體"/>
        </w:rPr>
      </w:pPr>
      <w:r>
        <w:rPr>
          <w:rFonts w:ascii="標楷體" w:eastAsia="標楷體" w:hAnsi="標楷體" w:hint="eastAsia"/>
        </w:rPr>
        <w:t>安排旅行團入</w:t>
      </w:r>
      <w:r w:rsidR="004663B9" w:rsidRPr="00A7694A">
        <w:rPr>
          <w:rFonts w:ascii="標楷體" w:eastAsia="標楷體" w:hAnsi="標楷體" w:hint="eastAsia"/>
        </w:rPr>
        <w:t>高校參訪</w:t>
      </w:r>
      <w:r>
        <w:rPr>
          <w:rFonts w:ascii="標楷體" w:eastAsia="標楷體" w:hAnsi="標楷體" w:hint="eastAsia"/>
        </w:rPr>
        <w:t>行程及相關交流活動事宜。本次參訪學校:</w:t>
      </w:r>
      <w:proofErr w:type="gramStart"/>
      <w:r w:rsidR="005D5052">
        <w:rPr>
          <w:rFonts w:ascii="標楷體" w:eastAsia="標楷體" w:hAnsi="標楷體" w:hint="eastAsia"/>
        </w:rPr>
        <w:t>栗原高校</w:t>
      </w:r>
      <w:proofErr w:type="gramEnd"/>
      <w:r>
        <w:rPr>
          <w:rFonts w:ascii="標楷體" w:eastAsia="標楷體" w:hAnsi="標楷體" w:hint="eastAsia"/>
        </w:rPr>
        <w:t>(排定。0</w:t>
      </w:r>
      <w:r w:rsidR="005D5052">
        <w:rPr>
          <w:rFonts w:ascii="標楷體" w:eastAsia="標楷體" w:hAnsi="標楷體" w:hint="eastAsia"/>
        </w:rPr>
        <w:t>1</w:t>
      </w:r>
      <w:r>
        <w:rPr>
          <w:rFonts w:ascii="標楷體" w:eastAsia="標楷體" w:hAnsi="標楷體" w:hint="eastAsia"/>
        </w:rPr>
        <w:t>月</w:t>
      </w:r>
      <w:r w:rsidR="005D5052">
        <w:rPr>
          <w:rFonts w:ascii="標楷體" w:eastAsia="標楷體" w:hAnsi="標楷體" w:hint="eastAsia"/>
        </w:rPr>
        <w:t>26</w:t>
      </w:r>
      <w:r>
        <w:rPr>
          <w:rFonts w:ascii="標楷體" w:eastAsia="標楷體" w:hAnsi="標楷體" w:hint="eastAsia"/>
        </w:rPr>
        <w:t>日)</w:t>
      </w:r>
    </w:p>
    <w:p w14:paraId="640004CB" w14:textId="77777777" w:rsidR="008D5871" w:rsidRDefault="008D5871" w:rsidP="004663B9">
      <w:pPr>
        <w:pStyle w:val="a5"/>
        <w:numPr>
          <w:ilvl w:val="0"/>
          <w:numId w:val="5"/>
        </w:numPr>
        <w:ind w:leftChars="0"/>
        <w:rPr>
          <w:rFonts w:ascii="標楷體" w:eastAsia="標楷體" w:hAnsi="標楷體"/>
        </w:rPr>
      </w:pPr>
      <w:r>
        <w:rPr>
          <w:rFonts w:ascii="標楷體" w:eastAsia="標楷體" w:hAnsi="標楷體" w:hint="eastAsia"/>
        </w:rPr>
        <w:t>安排至少一晚溫泉會館及會席料理。</w:t>
      </w:r>
    </w:p>
    <w:p w14:paraId="14AFFB32" w14:textId="52B79566" w:rsidR="00FA65EE" w:rsidRDefault="00FA65EE" w:rsidP="004663B9">
      <w:pPr>
        <w:pStyle w:val="a5"/>
        <w:numPr>
          <w:ilvl w:val="0"/>
          <w:numId w:val="5"/>
        </w:numPr>
        <w:ind w:leftChars="0"/>
        <w:rPr>
          <w:rFonts w:ascii="標楷體" w:eastAsia="標楷體" w:hAnsi="標楷體"/>
        </w:rPr>
      </w:pPr>
      <w:r>
        <w:rPr>
          <w:rFonts w:ascii="標楷體" w:eastAsia="標楷體" w:hAnsi="標楷體" w:hint="eastAsia"/>
        </w:rPr>
        <w:t>安排至少一日接待家庭住宿。</w:t>
      </w:r>
    </w:p>
    <w:p w14:paraId="0451572F" w14:textId="25AB426F" w:rsidR="007F4CAB" w:rsidRDefault="008D5871" w:rsidP="005D5052">
      <w:pPr>
        <w:pStyle w:val="a5"/>
        <w:numPr>
          <w:ilvl w:val="0"/>
          <w:numId w:val="5"/>
        </w:numPr>
        <w:ind w:leftChars="0"/>
        <w:rPr>
          <w:rFonts w:ascii="標楷體" w:eastAsia="標楷體" w:hAnsi="標楷體"/>
        </w:rPr>
      </w:pPr>
      <w:r>
        <w:rPr>
          <w:rFonts w:ascii="標楷體" w:eastAsia="標楷體" w:hAnsi="標楷體" w:hint="eastAsia"/>
        </w:rPr>
        <w:t>安排至少一</w:t>
      </w:r>
      <w:r w:rsidR="005D5052">
        <w:rPr>
          <w:rFonts w:ascii="標楷體" w:eastAsia="標楷體" w:hAnsi="標楷體" w:hint="eastAsia"/>
        </w:rPr>
        <w:t>日滑雪行程</w:t>
      </w:r>
      <w:r w:rsidR="00FA65EE" w:rsidRPr="005D5052">
        <w:rPr>
          <w:rFonts w:ascii="標楷體" w:eastAsia="標楷體" w:hAnsi="標楷體" w:hint="eastAsia"/>
        </w:rPr>
        <w:t>。</w:t>
      </w:r>
    </w:p>
    <w:p w14:paraId="362053EC" w14:textId="25648BD1" w:rsidR="005D5052" w:rsidRPr="005D5052" w:rsidRDefault="005D5052" w:rsidP="005D5052">
      <w:pPr>
        <w:pStyle w:val="a5"/>
        <w:numPr>
          <w:ilvl w:val="0"/>
          <w:numId w:val="5"/>
        </w:numPr>
        <w:ind w:leftChars="0"/>
        <w:rPr>
          <w:rFonts w:ascii="標楷體" w:eastAsia="標楷體" w:hAnsi="標楷體"/>
        </w:rPr>
      </w:pPr>
      <w:r>
        <w:rPr>
          <w:rFonts w:ascii="標楷體" w:eastAsia="標楷體" w:hAnsi="標楷體" w:hint="eastAsia"/>
        </w:rPr>
        <w:t>安排至少一趟新幹線搭乘行程。</w:t>
      </w:r>
    </w:p>
    <w:p w14:paraId="3F8A61B8" w14:textId="3ECB6764" w:rsidR="005C1558" w:rsidRPr="000B4697" w:rsidRDefault="00FA65EE" w:rsidP="004663B9">
      <w:pPr>
        <w:pStyle w:val="a5"/>
        <w:numPr>
          <w:ilvl w:val="0"/>
          <w:numId w:val="5"/>
        </w:numPr>
        <w:ind w:leftChars="0"/>
        <w:rPr>
          <w:rFonts w:ascii="標楷體" w:eastAsia="標楷體" w:hAnsi="標楷體"/>
        </w:rPr>
      </w:pPr>
      <w:r>
        <w:rPr>
          <w:rFonts w:ascii="標楷體" w:eastAsia="標楷體" w:hAnsi="標楷體" w:hint="eastAsia"/>
        </w:rPr>
        <w:t>配合教育旅行景點，安排周邊世界文化遺產、文化</w:t>
      </w:r>
      <w:r w:rsidR="000B4697">
        <w:rPr>
          <w:rFonts w:ascii="標楷體" w:eastAsia="標楷體" w:hAnsi="標楷體" w:hint="eastAsia"/>
        </w:rPr>
        <w:t>景點、自然景點，參觀及體驗學習。</w:t>
      </w:r>
    </w:p>
    <w:p w14:paraId="3AD399CC" w14:textId="66515033" w:rsidR="004663B9" w:rsidRPr="000B4697" w:rsidRDefault="004663B9" w:rsidP="000B4697">
      <w:pPr>
        <w:pStyle w:val="a5"/>
        <w:numPr>
          <w:ilvl w:val="0"/>
          <w:numId w:val="3"/>
        </w:numPr>
        <w:ind w:leftChars="0"/>
        <w:rPr>
          <w:rFonts w:ascii="標楷體" w:eastAsia="標楷體" w:hAnsi="標楷體"/>
        </w:rPr>
      </w:pPr>
      <w:r w:rsidRPr="000B4697">
        <w:rPr>
          <w:rFonts w:ascii="標楷體" w:eastAsia="標楷體" w:hAnsi="標楷體" w:hint="eastAsia"/>
        </w:rPr>
        <w:t>預估參加人數：</w:t>
      </w:r>
    </w:p>
    <w:p w14:paraId="743707AA" w14:textId="16273ED2" w:rsidR="000B4697" w:rsidRDefault="005C1558" w:rsidP="004663B9">
      <w:pPr>
        <w:rPr>
          <w:rFonts w:ascii="標楷體" w:eastAsia="標楷體" w:hAnsi="標楷體"/>
        </w:rPr>
      </w:pPr>
      <w:r w:rsidRPr="005C1558">
        <w:rPr>
          <w:rFonts w:ascii="標楷體" w:eastAsia="標楷體" w:hAnsi="標楷體" w:hint="eastAsia"/>
        </w:rPr>
        <w:t xml:space="preserve">    </w:t>
      </w:r>
      <w:r w:rsidR="004663B9" w:rsidRPr="005C1558">
        <w:rPr>
          <w:rFonts w:ascii="標楷體" w:eastAsia="標楷體" w:hAnsi="標楷體" w:hint="eastAsia"/>
        </w:rPr>
        <w:t>約</w:t>
      </w:r>
      <w:r w:rsidR="000B4697">
        <w:rPr>
          <w:rFonts w:ascii="標楷體" w:eastAsia="標楷體" w:hAnsi="標楷體" w:hint="eastAsia"/>
        </w:rPr>
        <w:t xml:space="preserve"> </w:t>
      </w:r>
      <w:r w:rsidR="005D5052">
        <w:rPr>
          <w:rFonts w:ascii="標楷體" w:eastAsia="標楷體" w:hAnsi="標楷體" w:hint="eastAsia"/>
        </w:rPr>
        <w:t>33</w:t>
      </w:r>
      <w:r w:rsidR="004663B9" w:rsidRPr="005C1558">
        <w:rPr>
          <w:rFonts w:ascii="標楷體" w:eastAsia="標楷體" w:hAnsi="標楷體" w:hint="eastAsia"/>
        </w:rPr>
        <w:t>名學生、隨隊教師</w:t>
      </w:r>
      <w:r w:rsidR="005D5052">
        <w:rPr>
          <w:rFonts w:ascii="標楷體" w:eastAsia="標楷體" w:hAnsi="標楷體" w:hint="eastAsia"/>
        </w:rPr>
        <w:t>3</w:t>
      </w:r>
      <w:r w:rsidR="004663B9" w:rsidRPr="005C1558">
        <w:rPr>
          <w:rFonts w:ascii="標楷體" w:eastAsia="標楷體" w:hAnsi="標楷體" w:hint="eastAsia"/>
        </w:rPr>
        <w:t>人，參加旅行人數概估為</w:t>
      </w:r>
      <w:r w:rsidR="000B4697">
        <w:rPr>
          <w:rFonts w:ascii="標楷體" w:eastAsia="標楷體" w:hAnsi="標楷體" w:hint="eastAsia"/>
        </w:rPr>
        <w:t>3</w:t>
      </w:r>
      <w:r w:rsidR="005D5052">
        <w:rPr>
          <w:rFonts w:ascii="標楷體" w:eastAsia="標楷體" w:hAnsi="標楷體" w:hint="eastAsia"/>
        </w:rPr>
        <w:t>6</w:t>
      </w:r>
      <w:r w:rsidR="004663B9" w:rsidRPr="005C1558">
        <w:rPr>
          <w:rFonts w:ascii="標楷體" w:eastAsia="標楷體" w:hAnsi="標楷體" w:hint="eastAsia"/>
        </w:rPr>
        <w:t>人(依實際參加</w:t>
      </w:r>
      <w:r w:rsidR="00D32C75" w:rsidRPr="005C1558">
        <w:rPr>
          <w:rFonts w:ascii="標楷體" w:eastAsia="標楷體" w:hAnsi="標楷體" w:hint="eastAsia"/>
        </w:rPr>
        <w:t>人數為</w:t>
      </w:r>
      <w:proofErr w:type="gramStart"/>
      <w:r w:rsidR="00D32C75" w:rsidRPr="005C1558">
        <w:rPr>
          <w:rFonts w:ascii="標楷體" w:eastAsia="標楷體" w:hAnsi="標楷體" w:hint="eastAsia"/>
        </w:rPr>
        <w:t>準</w:t>
      </w:r>
      <w:proofErr w:type="gramEnd"/>
      <w:r w:rsidR="00D32C75" w:rsidRPr="005C1558">
        <w:rPr>
          <w:rFonts w:ascii="標楷體" w:eastAsia="標楷體" w:hAnsi="標楷體" w:hint="eastAsia"/>
        </w:rPr>
        <w:t>)</w:t>
      </w:r>
      <w:r>
        <w:rPr>
          <w:rFonts w:ascii="標楷體" w:eastAsia="標楷體" w:hAnsi="標楷體" w:hint="eastAsia"/>
        </w:rPr>
        <w:t xml:space="preserve">  </w:t>
      </w:r>
    </w:p>
    <w:p w14:paraId="2CEAD908" w14:textId="5BD77882" w:rsidR="005C1558" w:rsidRPr="000B4697" w:rsidRDefault="004663B9" w:rsidP="000B4697">
      <w:pPr>
        <w:pStyle w:val="a5"/>
        <w:numPr>
          <w:ilvl w:val="0"/>
          <w:numId w:val="3"/>
        </w:numPr>
        <w:ind w:leftChars="0"/>
        <w:rPr>
          <w:rFonts w:ascii="標楷體" w:eastAsia="標楷體" w:hAnsi="標楷體"/>
        </w:rPr>
      </w:pPr>
      <w:r w:rsidRPr="000B4697">
        <w:rPr>
          <w:rFonts w:ascii="標楷體" w:eastAsia="標楷體" w:hAnsi="標楷體" w:hint="eastAsia"/>
        </w:rPr>
        <w:t>資格審查：參加應徵者應於規定時間前，依序將下列各項文件放入證件封</w:t>
      </w:r>
      <w:r w:rsidR="005C1558" w:rsidRPr="000B4697">
        <w:rPr>
          <w:rFonts w:ascii="標楷體" w:eastAsia="標楷體" w:hAnsi="標楷體" w:hint="eastAsia"/>
        </w:rPr>
        <w:t xml:space="preserve"> </w:t>
      </w:r>
    </w:p>
    <w:p w14:paraId="4894E557" w14:textId="77777777" w:rsidR="004663B9" w:rsidRPr="005C1558" w:rsidRDefault="005C1558" w:rsidP="004663B9">
      <w:pPr>
        <w:rPr>
          <w:rFonts w:ascii="標楷體" w:eastAsia="標楷體" w:hAnsi="標楷體"/>
        </w:rPr>
      </w:pPr>
      <w:r w:rsidRPr="005C1558">
        <w:rPr>
          <w:rFonts w:ascii="標楷體" w:eastAsia="標楷體" w:hAnsi="標楷體" w:hint="eastAsia"/>
        </w:rPr>
        <w:t xml:space="preserve">    </w:t>
      </w:r>
      <w:r w:rsidR="007B714D">
        <w:rPr>
          <w:rFonts w:ascii="標楷體" w:eastAsia="標楷體" w:hAnsi="標楷體" w:hint="eastAsia"/>
        </w:rPr>
        <w:t>內，並同服務建議書</w:t>
      </w:r>
      <w:proofErr w:type="gramStart"/>
      <w:r w:rsidR="007B714D">
        <w:rPr>
          <w:rFonts w:ascii="標楷體" w:eastAsia="標楷體" w:hAnsi="標楷體" w:hint="eastAsia"/>
        </w:rPr>
        <w:t>一同封送審查</w:t>
      </w:r>
      <w:proofErr w:type="gramEnd"/>
      <w:r w:rsidR="007B714D">
        <w:rPr>
          <w:rFonts w:ascii="標楷體" w:eastAsia="標楷體" w:hAnsi="標楷體" w:hint="eastAsia"/>
        </w:rPr>
        <w:t>（其餘為影本各一份）：</w:t>
      </w:r>
    </w:p>
    <w:p w14:paraId="132F27DB" w14:textId="77777777" w:rsidR="004663B9" w:rsidRPr="005C1558" w:rsidRDefault="007F4CAB" w:rsidP="004663B9">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Pr>
          <w:rFonts w:ascii="標楷體" w:eastAsia="標楷體" w:hAnsi="標楷體" w:hint="eastAsia"/>
        </w:rPr>
        <w:t xml:space="preserve"> </w:t>
      </w:r>
      <w:r w:rsidR="004663B9" w:rsidRPr="005C1558">
        <w:rPr>
          <w:rFonts w:ascii="標楷體" w:eastAsia="標楷體" w:hAnsi="標楷體" w:hint="eastAsia"/>
        </w:rPr>
        <w:t>(</w:t>
      </w:r>
      <w:proofErr w:type="gramStart"/>
      <w:r w:rsidR="004663B9" w:rsidRPr="005C1558">
        <w:rPr>
          <w:rFonts w:ascii="標楷體" w:eastAsia="標楷體" w:hAnsi="標楷體" w:hint="eastAsia"/>
        </w:rPr>
        <w:t>一</w:t>
      </w:r>
      <w:proofErr w:type="gramEnd"/>
      <w:r>
        <w:rPr>
          <w:rFonts w:ascii="標楷體" w:eastAsia="標楷體" w:hAnsi="標楷體" w:hint="eastAsia"/>
        </w:rPr>
        <w:t>)、</w:t>
      </w:r>
      <w:r w:rsidR="004663B9" w:rsidRPr="005C1558">
        <w:rPr>
          <w:rFonts w:ascii="標楷體" w:eastAsia="標楷體" w:hAnsi="標楷體" w:hint="eastAsia"/>
        </w:rPr>
        <w:t>具交通部頒發之旅行業執照(甲種以上)。</w:t>
      </w:r>
    </w:p>
    <w:p w14:paraId="1318A998" w14:textId="77777777" w:rsidR="004663B9" w:rsidRPr="005C1558" w:rsidRDefault="007F4CAB" w:rsidP="004663B9">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sidR="004663B9" w:rsidRPr="005C1558">
        <w:rPr>
          <w:rFonts w:ascii="標楷體" w:eastAsia="標楷體" w:hAnsi="標楷體" w:hint="eastAsia"/>
        </w:rPr>
        <w:t>(二</w:t>
      </w:r>
      <w:r>
        <w:rPr>
          <w:rFonts w:ascii="標楷體" w:eastAsia="標楷體" w:hAnsi="標楷體" w:hint="eastAsia"/>
        </w:rPr>
        <w:t>)、</w:t>
      </w:r>
      <w:r w:rsidR="004663B9" w:rsidRPr="005C1558">
        <w:rPr>
          <w:rFonts w:ascii="標楷體" w:eastAsia="標楷體" w:hAnsi="標楷體" w:hint="eastAsia"/>
        </w:rPr>
        <w:t>政府核發營利事業登記證或其他設立證明(列有旅行業者)。</w:t>
      </w:r>
    </w:p>
    <w:p w14:paraId="342EE610" w14:textId="77777777" w:rsidR="004663B9" w:rsidRPr="005C1558" w:rsidRDefault="007F4CAB" w:rsidP="004663B9">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sidR="004663B9" w:rsidRPr="005C1558">
        <w:rPr>
          <w:rFonts w:ascii="標楷體" w:eastAsia="標楷體" w:hAnsi="標楷體" w:hint="eastAsia"/>
        </w:rPr>
        <w:t>(三</w:t>
      </w:r>
      <w:r>
        <w:rPr>
          <w:rFonts w:ascii="標楷體" w:eastAsia="標楷體" w:hAnsi="標楷體" w:hint="eastAsia"/>
        </w:rPr>
        <w:t>)、</w:t>
      </w:r>
      <w:r w:rsidR="004663B9" w:rsidRPr="005C1558">
        <w:rPr>
          <w:rFonts w:ascii="標楷體" w:eastAsia="標楷體" w:hAnsi="標楷體" w:hint="eastAsia"/>
        </w:rPr>
        <w:t>中華民國旅行業品質保證協會會員證。</w:t>
      </w:r>
    </w:p>
    <w:p w14:paraId="063CD659" w14:textId="77777777" w:rsidR="007B714D" w:rsidRDefault="007F4CAB" w:rsidP="004663B9">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sidR="004663B9" w:rsidRPr="005C1558">
        <w:rPr>
          <w:rFonts w:ascii="標楷體" w:eastAsia="標楷體" w:hAnsi="標楷體" w:hint="eastAsia"/>
        </w:rPr>
        <w:t>(四</w:t>
      </w:r>
      <w:r>
        <w:rPr>
          <w:rFonts w:ascii="標楷體" w:eastAsia="標楷體" w:hAnsi="標楷體" w:hint="eastAsia"/>
        </w:rPr>
        <w:t>)、</w:t>
      </w:r>
      <w:r w:rsidR="004663B9" w:rsidRPr="005C1558">
        <w:rPr>
          <w:rFonts w:ascii="標楷體" w:eastAsia="標楷體" w:hAnsi="標楷體" w:hint="eastAsia"/>
        </w:rPr>
        <w:t>近期或前一期營業稅納稅資料（影本）;新設立或無營業之廠商可憑</w:t>
      </w:r>
      <w:r w:rsidR="007B714D">
        <w:rPr>
          <w:rFonts w:ascii="標楷體" w:eastAsia="標楷體" w:hAnsi="標楷體" w:hint="eastAsia"/>
        </w:rPr>
        <w:t xml:space="preserve">  </w:t>
      </w:r>
    </w:p>
    <w:p w14:paraId="66F7C256" w14:textId="77777777" w:rsidR="004663B9" w:rsidRPr="005C1558" w:rsidRDefault="007B714D" w:rsidP="004663B9">
      <w:pPr>
        <w:rPr>
          <w:rFonts w:ascii="標楷體" w:eastAsia="標楷體" w:hAnsi="標楷體"/>
        </w:rPr>
      </w:pPr>
      <w:r>
        <w:rPr>
          <w:rFonts w:ascii="標楷體" w:eastAsia="標楷體" w:hAnsi="標楷體" w:hint="eastAsia"/>
        </w:rPr>
        <w:t xml:space="preserve">        </w:t>
      </w:r>
      <w:r w:rsidR="004663B9" w:rsidRPr="005C1558">
        <w:rPr>
          <w:rFonts w:ascii="標楷體" w:eastAsia="標楷體" w:hAnsi="標楷體" w:hint="eastAsia"/>
        </w:rPr>
        <w:t>稅捐機關核發有關證明文件參加投標。</w:t>
      </w:r>
    </w:p>
    <w:p w14:paraId="49E74B50" w14:textId="77777777" w:rsidR="007F4CAB" w:rsidRDefault="007F4CAB" w:rsidP="004663B9">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sidR="004663B9" w:rsidRPr="005C1558">
        <w:rPr>
          <w:rFonts w:ascii="標楷體" w:eastAsia="標楷體" w:hAnsi="標楷體" w:hint="eastAsia"/>
        </w:rPr>
        <w:t>(五</w:t>
      </w:r>
      <w:r>
        <w:rPr>
          <w:rFonts w:ascii="標楷體" w:eastAsia="標楷體" w:hAnsi="標楷體" w:hint="eastAsia"/>
        </w:rPr>
        <w:t>)、</w:t>
      </w:r>
      <w:r w:rsidR="004663B9" w:rsidRPr="005C1558">
        <w:rPr>
          <w:rFonts w:ascii="標楷體" w:eastAsia="標楷體" w:hAnsi="標楷體" w:hint="eastAsia"/>
        </w:rPr>
        <w:t>票據交換機構或銀行向票據交換機構查詢於截止投標日之前半年內所</w:t>
      </w:r>
    </w:p>
    <w:p w14:paraId="49410F62" w14:textId="77777777" w:rsidR="004663B9" w:rsidRPr="005C1558" w:rsidRDefault="007F4CAB" w:rsidP="004663B9">
      <w:pPr>
        <w:rPr>
          <w:rFonts w:ascii="標楷體" w:eastAsia="標楷體" w:hAnsi="標楷體"/>
        </w:rPr>
      </w:pPr>
      <w:r>
        <w:rPr>
          <w:rFonts w:ascii="標楷體" w:eastAsia="標楷體" w:hAnsi="標楷體" w:hint="eastAsia"/>
        </w:rPr>
        <w:t xml:space="preserve">        </w:t>
      </w:r>
      <w:r w:rsidR="004663B9" w:rsidRPr="005C1558">
        <w:rPr>
          <w:rFonts w:ascii="標楷體" w:eastAsia="標楷體" w:hAnsi="標楷體" w:hint="eastAsia"/>
        </w:rPr>
        <w:t>出具之非拒絕往來戶，或最近</w:t>
      </w:r>
      <w:proofErr w:type="gramStart"/>
      <w:r w:rsidR="004663B9" w:rsidRPr="005C1558">
        <w:rPr>
          <w:rFonts w:ascii="標楷體" w:eastAsia="標楷體" w:hAnsi="標楷體" w:hint="eastAsia"/>
        </w:rPr>
        <w:t>一</w:t>
      </w:r>
      <w:proofErr w:type="gramEnd"/>
      <w:r w:rsidR="004663B9" w:rsidRPr="005C1558">
        <w:rPr>
          <w:rFonts w:ascii="標楷體" w:eastAsia="標楷體" w:hAnsi="標楷體" w:hint="eastAsia"/>
        </w:rPr>
        <w:t>年內無退票紀錄證明。</w:t>
      </w:r>
    </w:p>
    <w:p w14:paraId="5FF7FBD7" w14:textId="024C5D02" w:rsidR="004663B9" w:rsidRPr="00D32C75" w:rsidRDefault="005C1558" w:rsidP="00D32C75">
      <w:pPr>
        <w:pStyle w:val="a5"/>
        <w:numPr>
          <w:ilvl w:val="0"/>
          <w:numId w:val="3"/>
        </w:numPr>
        <w:ind w:leftChars="0"/>
        <w:rPr>
          <w:rFonts w:ascii="標楷體" w:eastAsia="標楷體" w:hAnsi="標楷體"/>
        </w:rPr>
      </w:pPr>
      <w:r w:rsidRPr="00D32C75">
        <w:rPr>
          <w:rFonts w:ascii="標楷體" w:eastAsia="標楷體" w:hAnsi="標楷體" w:hint="eastAsia"/>
        </w:rPr>
        <w:t>招標流程</w:t>
      </w:r>
      <w:r w:rsidR="004663B9" w:rsidRPr="00D32C75">
        <w:rPr>
          <w:rFonts w:ascii="標楷體" w:eastAsia="標楷體" w:hAnsi="標楷體" w:hint="eastAsia"/>
        </w:rPr>
        <w:t>：</w:t>
      </w:r>
    </w:p>
    <w:p w14:paraId="47854DC2" w14:textId="75A3ECFF" w:rsidR="005C1558" w:rsidRPr="0086315C" w:rsidRDefault="005C1558" w:rsidP="004663B9">
      <w:pPr>
        <w:rPr>
          <w:rFonts w:ascii="標楷體" w:eastAsia="標楷體" w:hAnsi="標楷體"/>
        </w:rPr>
      </w:pPr>
      <w:r>
        <w:rPr>
          <w:rFonts w:ascii="標楷體" w:eastAsia="標楷體" w:hAnsi="標楷體" w:hint="eastAsia"/>
        </w:rPr>
        <w:t xml:space="preserve">   </w:t>
      </w:r>
      <w:r w:rsidRPr="0086315C">
        <w:rPr>
          <w:rFonts w:ascii="標楷體" w:eastAsia="標楷體" w:hAnsi="標楷體" w:hint="eastAsia"/>
        </w:rPr>
        <w:t xml:space="preserve"> </w:t>
      </w:r>
      <w:r w:rsidRPr="0086315C">
        <w:rPr>
          <w:rFonts w:ascii="標楷體" w:eastAsia="標楷體" w:hAnsi="標楷體"/>
        </w:rPr>
        <w:t>公告投標須知→招標表件截止收件→開標→資格審查→規格</w:t>
      </w:r>
    </w:p>
    <w:p w14:paraId="35FDF030" w14:textId="7EBC74FC" w:rsidR="005C1558" w:rsidRPr="0086315C" w:rsidRDefault="005C1558" w:rsidP="00D32C75">
      <w:pPr>
        <w:ind w:rightChars="-378" w:right="-907"/>
        <w:rPr>
          <w:rFonts w:ascii="標楷體" w:eastAsia="標楷體" w:hAnsi="標楷體"/>
        </w:rPr>
      </w:pPr>
      <w:r w:rsidRPr="0086315C">
        <w:rPr>
          <w:rFonts w:ascii="標楷體" w:eastAsia="標楷體" w:hAnsi="標楷體" w:hint="eastAsia"/>
        </w:rPr>
        <w:t xml:space="preserve">    </w:t>
      </w:r>
      <w:r w:rsidRPr="0086315C">
        <w:rPr>
          <w:rFonts w:ascii="標楷體" w:eastAsia="標楷體" w:hAnsi="標楷體"/>
        </w:rPr>
        <w:t>審查(服務建議書評選、含廠商行程簡報說明</w:t>
      </w:r>
      <w:proofErr w:type="gramStart"/>
      <w:r w:rsidRPr="0086315C">
        <w:rPr>
          <w:rFonts w:ascii="標楷體" w:eastAsia="標楷體" w:hAnsi="標楷體"/>
        </w:rPr>
        <w:t>）</w:t>
      </w:r>
      <w:proofErr w:type="gramEnd"/>
      <w:r w:rsidRPr="0086315C">
        <w:rPr>
          <w:rFonts w:ascii="標楷體" w:eastAsia="標楷體" w:hAnsi="標楷體"/>
        </w:rPr>
        <w:t>→評選決標→優勝廠商價簽約。</w:t>
      </w:r>
    </w:p>
    <w:p w14:paraId="69F422FF" w14:textId="77777777" w:rsidR="007B714D" w:rsidRDefault="007B714D" w:rsidP="007B714D">
      <w:pPr>
        <w:rPr>
          <w:rFonts w:ascii="標楷體" w:eastAsia="標楷體" w:hAnsi="標楷體"/>
        </w:rPr>
      </w:pPr>
      <w:r>
        <w:rPr>
          <w:rFonts w:ascii="標楷體" w:eastAsia="標楷體" w:hAnsi="標楷體" w:hint="eastAsia"/>
        </w:rPr>
        <w:t>八</w:t>
      </w:r>
      <w:r w:rsidRPr="007F4CAB">
        <w:rPr>
          <w:rFonts w:ascii="標楷體" w:eastAsia="標楷體" w:hAnsi="標楷體"/>
        </w:rPr>
        <w:t xml:space="preserve">、投標文件： </w:t>
      </w:r>
    </w:p>
    <w:p w14:paraId="55EF8E5E" w14:textId="77777777"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w:t>
      </w:r>
      <w:proofErr w:type="gramStart"/>
      <w:r w:rsidRPr="007F4CAB">
        <w:rPr>
          <w:rFonts w:ascii="標楷體" w:eastAsia="標楷體" w:hAnsi="標楷體"/>
        </w:rPr>
        <w:t>一</w:t>
      </w:r>
      <w:proofErr w:type="gramEnd"/>
      <w:r>
        <w:rPr>
          <w:rFonts w:ascii="標楷體" w:eastAsia="標楷體" w:hAnsi="標楷體"/>
        </w:rPr>
        <w:t>)</w:t>
      </w:r>
      <w:r>
        <w:rPr>
          <w:rFonts w:ascii="標楷體" w:eastAsia="標楷體" w:hAnsi="標楷體" w:hint="eastAsia"/>
        </w:rPr>
        <w:t>、</w:t>
      </w:r>
      <w:r w:rsidRPr="007F4CAB">
        <w:rPr>
          <w:rFonts w:ascii="標楷體" w:eastAsia="標楷體" w:hAnsi="標楷體"/>
        </w:rPr>
        <w:t xml:space="preserve">投標文件包括資格文件、服務建議書 10 份及價格文件。 </w:t>
      </w:r>
    </w:p>
    <w:p w14:paraId="62357E0B" w14:textId="77777777"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(二</w:t>
      </w:r>
      <w:r>
        <w:rPr>
          <w:rFonts w:ascii="標楷體" w:eastAsia="標楷體" w:hAnsi="標楷體"/>
        </w:rPr>
        <w:t>)</w:t>
      </w:r>
      <w:r>
        <w:rPr>
          <w:rFonts w:ascii="標楷體" w:eastAsia="標楷體" w:hAnsi="標楷體" w:hint="eastAsia"/>
        </w:rPr>
        <w:t>、</w:t>
      </w:r>
      <w:r w:rsidRPr="007F4CAB">
        <w:rPr>
          <w:rFonts w:ascii="標楷體" w:eastAsia="標楷體" w:hAnsi="標楷體"/>
        </w:rPr>
        <w:t xml:space="preserve">文件有效期至少應至本活動結束，付清餘款止。 </w:t>
      </w:r>
    </w:p>
    <w:p w14:paraId="39315A4B" w14:textId="77777777"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(三</w:t>
      </w:r>
      <w:r>
        <w:rPr>
          <w:rFonts w:ascii="標楷體" w:eastAsia="標楷體" w:hAnsi="標楷體"/>
        </w:rPr>
        <w:t>)</w:t>
      </w:r>
      <w:r>
        <w:rPr>
          <w:rFonts w:ascii="標楷體" w:eastAsia="標楷體" w:hAnsi="標楷體" w:hint="eastAsia"/>
        </w:rPr>
        <w:t>、</w:t>
      </w:r>
      <w:r w:rsidRPr="007F4CAB">
        <w:rPr>
          <w:rFonts w:ascii="標楷體" w:eastAsia="標楷體" w:hAnsi="標楷體"/>
        </w:rPr>
        <w:t xml:space="preserve">投標文件使用中文書寫、新臺幣計價（不得使用鉛筆）。 </w:t>
      </w:r>
    </w:p>
    <w:p w14:paraId="3561B11C" w14:textId="77777777"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(四</w:t>
      </w:r>
      <w:r>
        <w:rPr>
          <w:rFonts w:ascii="標楷體" w:eastAsia="標楷體" w:hAnsi="標楷體"/>
        </w:rPr>
        <w:t>)</w:t>
      </w:r>
      <w:r>
        <w:rPr>
          <w:rFonts w:ascii="標楷體" w:eastAsia="標楷體" w:hAnsi="標楷體" w:hint="eastAsia"/>
        </w:rPr>
        <w:t>、</w:t>
      </w:r>
      <w:r w:rsidRPr="007F4CAB">
        <w:rPr>
          <w:rFonts w:ascii="標楷體" w:eastAsia="標楷體" w:hAnsi="標楷體"/>
        </w:rPr>
        <w:t>參加開標（評選簡報）之每一投標廠商人數以 2 人為原則，參加開</w:t>
      </w:r>
    </w:p>
    <w:p w14:paraId="7FD44C0B" w14:textId="1EE0E8A7"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標（評選簡報）之投標廠商代表若為公司負責人，則應提供身分證</w:t>
      </w:r>
    </w:p>
    <w:p w14:paraId="0E765023" w14:textId="354A00F2"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明文件，以供查驗，免繳交授權證明，非屬前列情形者，則須繳交</w:t>
      </w:r>
    </w:p>
    <w:p w14:paraId="6BED1838" w14:textId="77777777"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授權書（如附錄一）。投標代表如未攜帶身分證明文 件或未繳交授</w:t>
      </w:r>
      <w:r>
        <w:rPr>
          <w:rFonts w:ascii="標楷體" w:eastAsia="標楷體" w:hAnsi="標楷體" w:hint="eastAsia"/>
        </w:rPr>
        <w:t xml:space="preserve">  </w:t>
      </w:r>
    </w:p>
    <w:p w14:paraId="01C6FD74" w14:textId="77777777" w:rsidR="007B714D" w:rsidRDefault="007B714D" w:rsidP="007B714D">
      <w:pPr>
        <w:rPr>
          <w:rFonts w:ascii="標楷體" w:eastAsia="標楷體" w:hAnsi="標楷體"/>
        </w:rPr>
      </w:pPr>
      <w:r>
        <w:rPr>
          <w:rFonts w:ascii="標楷體" w:eastAsia="標楷體" w:hAnsi="標楷體" w:hint="eastAsia"/>
        </w:rPr>
        <w:lastRenderedPageBreak/>
        <w:t xml:space="preserve">        </w:t>
      </w:r>
      <w:proofErr w:type="gramStart"/>
      <w:r w:rsidRPr="007F4CAB">
        <w:rPr>
          <w:rFonts w:ascii="標楷體" w:eastAsia="標楷體" w:hAnsi="標楷體"/>
        </w:rPr>
        <w:t>權書或</w:t>
      </w:r>
      <w:proofErr w:type="gramEnd"/>
      <w:r w:rsidRPr="007F4CAB">
        <w:rPr>
          <w:rFonts w:ascii="標楷體" w:eastAsia="標楷體" w:hAnsi="標楷體"/>
        </w:rPr>
        <w:t>經查身份與授權書所載不符者，不得進入標場；經查驗符合</w:t>
      </w:r>
    </w:p>
    <w:p w14:paraId="49F60E33" w14:textId="62FA79B7"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者，始准入場參與開標及評選簡報。前述身分證明文件，請自行影</w:t>
      </w:r>
    </w:p>
    <w:p w14:paraId="7F8BAA2B" w14:textId="77777777" w:rsidR="007B714D" w:rsidRDefault="007B714D" w:rsidP="007B714D">
      <w:pPr>
        <w:rPr>
          <w:rFonts w:ascii="標楷體" w:eastAsia="標楷體" w:hAnsi="標楷體"/>
        </w:rPr>
      </w:pPr>
      <w:r>
        <w:rPr>
          <w:rFonts w:ascii="標楷體" w:eastAsia="標楷體" w:hAnsi="標楷體" w:hint="eastAsia"/>
        </w:rPr>
        <w:t xml:space="preserve">       </w:t>
      </w:r>
      <w:proofErr w:type="gramStart"/>
      <w:r w:rsidRPr="007F4CAB">
        <w:rPr>
          <w:rFonts w:ascii="標楷體" w:eastAsia="標楷體" w:hAnsi="標楷體"/>
        </w:rPr>
        <w:t>印並於</w:t>
      </w:r>
      <w:proofErr w:type="gramEnd"/>
      <w:r w:rsidRPr="007F4CAB">
        <w:rPr>
          <w:rFonts w:ascii="標楷體" w:eastAsia="標楷體" w:hAnsi="標楷體"/>
        </w:rPr>
        <w:t>查驗時繳交，未繳交</w:t>
      </w:r>
      <w:proofErr w:type="gramStart"/>
      <w:r w:rsidRPr="007F4CAB">
        <w:rPr>
          <w:rFonts w:ascii="標楷體" w:eastAsia="標楷體" w:hAnsi="標楷體"/>
        </w:rPr>
        <w:t>影本者</w:t>
      </w:r>
      <w:proofErr w:type="gramEnd"/>
      <w:r w:rsidRPr="007F4CAB">
        <w:rPr>
          <w:rFonts w:ascii="標楷體" w:eastAsia="標楷體" w:hAnsi="標楷體"/>
        </w:rPr>
        <w:t>，本校得影印之，</w:t>
      </w:r>
      <w:proofErr w:type="gramStart"/>
      <w:r w:rsidRPr="007F4CAB">
        <w:rPr>
          <w:rFonts w:ascii="標楷體" w:eastAsia="標楷體" w:hAnsi="標楷體"/>
        </w:rPr>
        <w:t>併</w:t>
      </w:r>
      <w:proofErr w:type="gramEnd"/>
      <w:r w:rsidRPr="007F4CAB">
        <w:rPr>
          <w:rFonts w:ascii="標楷體" w:eastAsia="標楷體" w:hAnsi="標楷體"/>
        </w:rPr>
        <w:t>採購文件保</w:t>
      </w:r>
      <w:r>
        <w:rPr>
          <w:rFonts w:ascii="標楷體" w:eastAsia="標楷體" w:hAnsi="標楷體" w:hint="eastAsia"/>
        </w:rPr>
        <w:t>存。</w:t>
      </w:r>
    </w:p>
    <w:p w14:paraId="2C0C3D31" w14:textId="77777777"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(五</w:t>
      </w:r>
      <w:r>
        <w:rPr>
          <w:rFonts w:ascii="標楷體" w:eastAsia="標楷體" w:hAnsi="標楷體"/>
        </w:rPr>
        <w:t>)</w:t>
      </w:r>
      <w:r>
        <w:rPr>
          <w:rFonts w:ascii="標楷體" w:eastAsia="標楷體" w:hAnsi="標楷體" w:hint="eastAsia"/>
        </w:rPr>
        <w:t>、</w:t>
      </w:r>
      <w:r w:rsidRPr="007F4CAB">
        <w:rPr>
          <w:rFonts w:ascii="標楷體" w:eastAsia="標楷體" w:hAnsi="標楷體"/>
        </w:rPr>
        <w:t>資格審查結果不合格之廠商，即不得參加後續之評選及議價。</w:t>
      </w:r>
    </w:p>
    <w:p w14:paraId="6C944728" w14:textId="77777777"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(六</w:t>
      </w:r>
      <w:r>
        <w:rPr>
          <w:rFonts w:ascii="標楷體" w:eastAsia="標楷體" w:hAnsi="標楷體"/>
        </w:rPr>
        <w:t>)</w:t>
      </w:r>
      <w:r>
        <w:rPr>
          <w:rFonts w:ascii="標楷體" w:eastAsia="標楷體" w:hAnsi="標楷體" w:hint="eastAsia"/>
        </w:rPr>
        <w:t>、</w:t>
      </w:r>
      <w:r w:rsidRPr="007F4CAB">
        <w:rPr>
          <w:rFonts w:ascii="標楷體" w:eastAsia="標楷體" w:hAnsi="標楷體"/>
        </w:rPr>
        <w:t>廠商簡報及答</w:t>
      </w:r>
      <w:proofErr w:type="gramStart"/>
      <w:r w:rsidRPr="007F4CAB">
        <w:rPr>
          <w:rFonts w:ascii="標楷體" w:eastAsia="標楷體" w:hAnsi="標楷體"/>
        </w:rPr>
        <w:t>詢</w:t>
      </w:r>
      <w:proofErr w:type="gramEnd"/>
      <w:r w:rsidRPr="007F4CAB">
        <w:rPr>
          <w:rFonts w:ascii="標楷體" w:eastAsia="標楷體" w:hAnsi="標楷體"/>
        </w:rPr>
        <w:t>時應自行備妥各項輔助資料及設備(本校提供單槍及</w:t>
      </w:r>
    </w:p>
    <w:p w14:paraId="0F7AB8E1" w14:textId="622B666B"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螢幕)，簡報時間 為</w:t>
      </w:r>
      <w:r w:rsidRPr="004F624D">
        <w:rPr>
          <w:rFonts w:ascii="標楷體" w:eastAsia="標楷體" w:hAnsi="標楷體"/>
          <w:color w:val="FF0000"/>
        </w:rPr>
        <w:t xml:space="preserve"> </w:t>
      </w:r>
      <w:r w:rsidR="004F624D" w:rsidRPr="004F624D">
        <w:rPr>
          <w:rFonts w:ascii="標楷體" w:eastAsia="標楷體" w:hAnsi="標楷體" w:hint="eastAsia"/>
          <w:color w:val="FF0000"/>
        </w:rPr>
        <w:t>15</w:t>
      </w:r>
      <w:r w:rsidRPr="007F4CAB">
        <w:rPr>
          <w:rFonts w:ascii="標楷體" w:eastAsia="標楷體" w:hAnsi="標楷體"/>
        </w:rPr>
        <w:t>分鐘，並由評選委員實施 15 分鐘</w:t>
      </w:r>
      <w:proofErr w:type="gramStart"/>
      <w:r w:rsidRPr="007F4CAB">
        <w:rPr>
          <w:rFonts w:ascii="標楷體" w:eastAsia="標楷體" w:hAnsi="標楷體"/>
        </w:rPr>
        <w:t>詢</w:t>
      </w:r>
      <w:proofErr w:type="gramEnd"/>
      <w:r w:rsidRPr="007F4CAB">
        <w:rPr>
          <w:rFonts w:ascii="標楷體" w:eastAsia="標楷體" w:hAnsi="標楷體"/>
        </w:rPr>
        <w:t>答；</w:t>
      </w:r>
    </w:p>
    <w:p w14:paraId="72134037" w14:textId="77777777"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簡報進行時非簡報廠商應一律退席。</w:t>
      </w:r>
    </w:p>
    <w:p w14:paraId="67936BD3" w14:textId="77777777" w:rsidR="007B714D" w:rsidRDefault="007B714D" w:rsidP="007B714D">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(七</w:t>
      </w:r>
      <w:r>
        <w:rPr>
          <w:rFonts w:ascii="標楷體" w:eastAsia="標楷體" w:hAnsi="標楷體"/>
        </w:rPr>
        <w:t>)</w:t>
      </w:r>
      <w:r>
        <w:rPr>
          <w:rFonts w:ascii="標楷體" w:eastAsia="標楷體" w:hAnsi="標楷體" w:hint="eastAsia"/>
        </w:rPr>
        <w:t>、</w:t>
      </w:r>
      <w:r w:rsidRPr="007F4CAB">
        <w:rPr>
          <w:rFonts w:ascii="標楷體" w:eastAsia="標楷體" w:hAnsi="標楷體"/>
        </w:rPr>
        <w:t>逾郵遞投標截止期限寄達者之投標文件，</w:t>
      </w:r>
      <w:proofErr w:type="gramStart"/>
      <w:r w:rsidRPr="007F4CAB">
        <w:rPr>
          <w:rFonts w:ascii="標楷體" w:eastAsia="標楷體" w:hAnsi="標楷體"/>
        </w:rPr>
        <w:t>不予審</w:t>
      </w:r>
      <w:proofErr w:type="gramEnd"/>
      <w:r w:rsidRPr="007F4CAB">
        <w:rPr>
          <w:rFonts w:ascii="標楷體" w:eastAsia="標楷體" w:hAnsi="標楷體"/>
        </w:rPr>
        <w:t>驗，承辦單位影印</w:t>
      </w:r>
    </w:p>
    <w:p w14:paraId="1D9C6295" w14:textId="2C6D3C7B" w:rsidR="007B714D" w:rsidRPr="007B714D" w:rsidRDefault="007B714D" w:rsidP="004663B9">
      <w:pPr>
        <w:rPr>
          <w:rFonts w:ascii="標楷體" w:eastAsia="標楷體" w:hAnsi="標楷體"/>
        </w:rPr>
      </w:pPr>
      <w:r>
        <w:rPr>
          <w:rFonts w:ascii="標楷體" w:eastAsia="標楷體" w:hAnsi="標楷體" w:hint="eastAsia"/>
        </w:rPr>
        <w:t xml:space="preserve">         </w:t>
      </w:r>
      <w:r w:rsidRPr="007F4CAB">
        <w:rPr>
          <w:rFonts w:ascii="標楷體" w:eastAsia="標楷體" w:hAnsi="標楷體"/>
        </w:rPr>
        <w:t xml:space="preserve">投標封存案備查，並原封發還投標廠商。 </w:t>
      </w:r>
    </w:p>
    <w:p w14:paraId="137EBB4F" w14:textId="77777777" w:rsidR="009A05F0" w:rsidRDefault="007B714D" w:rsidP="004663B9">
      <w:pPr>
        <w:rPr>
          <w:rFonts w:ascii="標楷體" w:eastAsia="標楷體" w:hAnsi="標楷體"/>
        </w:rPr>
      </w:pPr>
      <w:r>
        <w:rPr>
          <w:rFonts w:ascii="標楷體" w:eastAsia="標楷體" w:hAnsi="標楷體" w:hint="eastAsia"/>
        </w:rPr>
        <w:t>九</w:t>
      </w:r>
      <w:r w:rsidR="00A84AFD">
        <w:rPr>
          <w:rFonts w:ascii="標楷體" w:eastAsia="標楷體" w:hAnsi="標楷體" w:hint="eastAsia"/>
        </w:rPr>
        <w:t>、勞務採購金額：</w:t>
      </w:r>
    </w:p>
    <w:p w14:paraId="7FE47C9E" w14:textId="77777777" w:rsidR="00A84AFD" w:rsidRPr="00A84AFD" w:rsidRDefault="007F4CAB" w:rsidP="00A84AFD">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sidR="00A84AFD" w:rsidRPr="00A84AFD">
        <w:rPr>
          <w:rFonts w:ascii="標楷體" w:eastAsia="標楷體" w:hAnsi="標楷體" w:hint="eastAsia"/>
        </w:rPr>
        <w:t>(</w:t>
      </w:r>
      <w:proofErr w:type="gramStart"/>
      <w:r w:rsidR="00A84AFD" w:rsidRPr="00A84AFD">
        <w:rPr>
          <w:rFonts w:ascii="標楷體" w:eastAsia="標楷體" w:hAnsi="標楷體" w:hint="eastAsia"/>
        </w:rPr>
        <w:t>一</w:t>
      </w:r>
      <w:proofErr w:type="gramEnd"/>
      <w:r w:rsidR="00A84AFD" w:rsidRPr="00A84AFD">
        <w:rPr>
          <w:rFonts w:ascii="標楷體" w:eastAsia="標楷體" w:hAnsi="標楷體" w:hint="eastAsia"/>
        </w:rPr>
        <w:t>)、投標估價方式：</w:t>
      </w:r>
    </w:p>
    <w:p w14:paraId="31D82A06" w14:textId="77777777" w:rsidR="00AB7A91" w:rsidRDefault="00A84AFD" w:rsidP="00AB7A91">
      <w:pPr>
        <w:pStyle w:val="a5"/>
        <w:numPr>
          <w:ilvl w:val="0"/>
          <w:numId w:val="9"/>
        </w:numPr>
        <w:ind w:leftChars="0"/>
        <w:rPr>
          <w:rFonts w:ascii="標楷體" w:eastAsia="標楷體" w:hAnsi="標楷體"/>
        </w:rPr>
      </w:pPr>
      <w:r w:rsidRPr="00AB7A91">
        <w:rPr>
          <w:rFonts w:ascii="標楷體" w:eastAsia="標楷體" w:hAnsi="標楷體" w:hint="eastAsia"/>
        </w:rPr>
        <w:t>以每一團員估價，並以新台幣為估價單位(元/人)。</w:t>
      </w:r>
    </w:p>
    <w:p w14:paraId="681C2AE1" w14:textId="5B596DE4" w:rsidR="007B714D" w:rsidRPr="00AB7A91" w:rsidRDefault="00A84AFD" w:rsidP="00AB7A91">
      <w:pPr>
        <w:pStyle w:val="a5"/>
        <w:numPr>
          <w:ilvl w:val="0"/>
          <w:numId w:val="9"/>
        </w:numPr>
        <w:ind w:leftChars="0"/>
        <w:rPr>
          <w:rFonts w:ascii="標楷體" w:eastAsia="標楷體" w:hAnsi="標楷體"/>
        </w:rPr>
      </w:pPr>
      <w:r w:rsidRPr="00AB7A91">
        <w:rPr>
          <w:rFonts w:ascii="標楷體" w:eastAsia="標楷體" w:hAnsi="標楷體" w:hint="eastAsia"/>
        </w:rPr>
        <w:t>估價費用應含:來回機票、</w:t>
      </w:r>
      <w:r w:rsidRPr="00AB7A91">
        <w:rPr>
          <w:rFonts w:ascii="標楷體" w:eastAsia="標楷體" w:hAnsi="標楷體" w:hint="eastAsia"/>
          <w:bCs/>
        </w:rPr>
        <w:t>簽證、兵險</w:t>
      </w:r>
      <w:r w:rsidRPr="00AB7A91">
        <w:rPr>
          <w:rFonts w:ascii="標楷體" w:eastAsia="標楷體" w:hAnsi="標楷體" w:hint="eastAsia"/>
        </w:rPr>
        <w:t>、日本參訪及國內機場去回程遊覽</w:t>
      </w:r>
      <w:r w:rsidR="007B714D" w:rsidRPr="00AB7A91">
        <w:rPr>
          <w:rFonts w:ascii="標楷體" w:eastAsia="標楷體" w:hAnsi="標楷體" w:hint="eastAsia"/>
        </w:rPr>
        <w:t xml:space="preserve">  </w:t>
      </w:r>
      <w:r w:rsidRPr="00AB7A91">
        <w:rPr>
          <w:rFonts w:ascii="標楷體" w:eastAsia="標楷體" w:hAnsi="標楷體" w:hint="eastAsia"/>
        </w:rPr>
        <w:t>車資</w:t>
      </w:r>
      <w:r w:rsidR="004F624D" w:rsidRPr="00AB7A91">
        <w:rPr>
          <w:rFonts w:ascii="標楷體" w:eastAsia="標楷體" w:hAnsi="標楷體" w:hint="eastAsia"/>
          <w:b/>
          <w:bCs/>
        </w:rPr>
        <w:t>(日本遊覽車以35人乘車計</w:t>
      </w:r>
      <w:r w:rsidR="004F624D" w:rsidRPr="00AB7A91">
        <w:rPr>
          <w:rFonts w:ascii="Poiret One" w:eastAsia="標楷體" w:hAnsi="Poiret One"/>
          <w:b/>
          <w:bCs/>
        </w:rPr>
        <w:t>，</w:t>
      </w:r>
      <w:r w:rsidR="004F624D" w:rsidRPr="00AB7A91">
        <w:rPr>
          <w:rFonts w:ascii="Poiret One" w:eastAsia="標楷體" w:hAnsi="Poiret One" w:hint="eastAsia"/>
          <w:b/>
          <w:bCs/>
        </w:rPr>
        <w:t>依實際報名人數提供相對應的車輛</w:t>
      </w:r>
      <w:r w:rsidR="004F624D" w:rsidRPr="00AB7A91">
        <w:rPr>
          <w:rFonts w:ascii="標楷體" w:eastAsia="標楷體" w:hAnsi="標楷體" w:hint="eastAsia"/>
          <w:b/>
          <w:bCs/>
        </w:rPr>
        <w:t>)</w:t>
      </w:r>
      <w:r w:rsidRPr="00AB7A91">
        <w:rPr>
          <w:rFonts w:ascii="標楷體" w:eastAsia="標楷體" w:hAnsi="標楷體" w:hint="eastAsia"/>
        </w:rPr>
        <w:t>、地鐵車資、食宿費、行程中全部參觀及旅遊門票、服務費</w:t>
      </w:r>
      <w:r w:rsidR="007B714D" w:rsidRPr="00AB7A91">
        <w:rPr>
          <w:rFonts w:ascii="標楷體" w:eastAsia="標楷體" w:hAnsi="標楷體" w:hint="eastAsia"/>
        </w:rPr>
        <w:t xml:space="preserve"> </w:t>
      </w:r>
    </w:p>
    <w:p w14:paraId="1BA5EA48" w14:textId="7C60268D" w:rsidR="007B714D" w:rsidRPr="0086315C" w:rsidRDefault="007B714D" w:rsidP="00F75FB8">
      <w:pPr>
        <w:ind w:left="351"/>
        <w:rPr>
          <w:rFonts w:ascii="標楷體" w:eastAsia="標楷體" w:hAnsi="標楷體"/>
        </w:rPr>
      </w:pPr>
      <w:r w:rsidRPr="0086315C">
        <w:rPr>
          <w:rFonts w:ascii="標楷體" w:eastAsia="標楷體" w:hAnsi="標楷體" w:hint="eastAsia"/>
        </w:rPr>
        <w:t xml:space="preserve">  </w:t>
      </w:r>
      <w:r w:rsidR="00AB7A91">
        <w:rPr>
          <w:rFonts w:ascii="標楷體" w:eastAsia="標楷體" w:hAnsi="標楷體" w:hint="eastAsia"/>
        </w:rPr>
        <w:t xml:space="preserve">   </w:t>
      </w:r>
      <w:r w:rsidR="00A84AFD" w:rsidRPr="0086315C">
        <w:rPr>
          <w:rFonts w:ascii="標楷體" w:eastAsia="標楷體" w:hAnsi="標楷體" w:hint="eastAsia"/>
        </w:rPr>
        <w:t>(含領隊、駕駛員、導遊、飯店等全部服務費用及小費)、各項稅金、全體</w:t>
      </w:r>
    </w:p>
    <w:p w14:paraId="47199F40" w14:textId="5725B086" w:rsidR="00A84AFD" w:rsidRPr="0086315C" w:rsidRDefault="007B714D" w:rsidP="00F75FB8">
      <w:pPr>
        <w:ind w:left="351"/>
        <w:rPr>
          <w:rFonts w:ascii="標楷體" w:eastAsia="標楷體" w:hAnsi="標楷體"/>
        </w:rPr>
      </w:pPr>
      <w:r w:rsidRPr="0086315C">
        <w:rPr>
          <w:rFonts w:ascii="標楷體" w:eastAsia="標楷體" w:hAnsi="標楷體" w:hint="eastAsia"/>
        </w:rPr>
        <w:t xml:space="preserve">  </w:t>
      </w:r>
      <w:r w:rsidR="00AB7A91">
        <w:rPr>
          <w:rFonts w:ascii="標楷體" w:eastAsia="標楷體" w:hAnsi="標楷體" w:hint="eastAsia"/>
        </w:rPr>
        <w:t xml:space="preserve">   </w:t>
      </w:r>
      <w:r w:rsidR="00A84AFD" w:rsidRPr="0086315C">
        <w:rPr>
          <w:rFonts w:ascii="標楷體" w:eastAsia="標楷體" w:hAnsi="標楷體" w:hint="eastAsia"/>
        </w:rPr>
        <w:t>團員每人400萬元意外險、20萬元意外醫療險及履約保險等費用。</w:t>
      </w:r>
    </w:p>
    <w:p w14:paraId="3CFF44F3" w14:textId="7E592BAE" w:rsidR="00A84AFD" w:rsidRPr="0086315C" w:rsidRDefault="007F4CAB" w:rsidP="00A84AFD">
      <w:pPr>
        <w:rPr>
          <w:rFonts w:ascii="標楷體" w:eastAsia="標楷體" w:hAnsi="標楷體"/>
        </w:rPr>
      </w:pPr>
      <w:r w:rsidRPr="0086315C">
        <w:rPr>
          <w:rFonts w:ascii="標楷體" w:eastAsia="標楷體" w:hAnsi="標楷體" w:hint="eastAsia"/>
        </w:rPr>
        <w:t xml:space="preserve">   </w:t>
      </w:r>
      <w:r w:rsidR="00A84AFD" w:rsidRPr="0086315C">
        <w:rPr>
          <w:rFonts w:ascii="標楷體" w:eastAsia="標楷體" w:hAnsi="標楷體" w:hint="eastAsia"/>
        </w:rPr>
        <w:t>(二)、本勞務採購預算金額最高不得超過新台幣</w:t>
      </w:r>
      <w:r w:rsidR="005D5052">
        <w:rPr>
          <w:rFonts w:ascii="標楷體" w:eastAsia="標楷體" w:hAnsi="標楷體" w:hint="eastAsia"/>
        </w:rPr>
        <w:t>58</w:t>
      </w:r>
      <w:r w:rsidR="00A84AFD" w:rsidRPr="0086315C">
        <w:rPr>
          <w:rFonts w:ascii="標楷體" w:eastAsia="標楷體" w:hAnsi="標楷體" w:hint="eastAsia"/>
        </w:rPr>
        <w:t>,000元(元/人)。</w:t>
      </w:r>
    </w:p>
    <w:p w14:paraId="2804EAEE" w14:textId="75B617E4" w:rsidR="00A84AFD" w:rsidRDefault="007B714D" w:rsidP="00A84AFD">
      <w:pPr>
        <w:rPr>
          <w:rFonts w:ascii="標楷體" w:eastAsia="標楷體" w:hAnsi="標楷體"/>
        </w:rPr>
      </w:pPr>
      <w:r w:rsidRPr="00925BC4">
        <w:rPr>
          <w:rFonts w:ascii="標楷體" w:eastAsia="標楷體" w:hAnsi="標楷體" w:hint="eastAsia"/>
          <w:highlight w:val="yellow"/>
        </w:rPr>
        <w:t>十</w:t>
      </w:r>
      <w:r w:rsidR="00A84AFD" w:rsidRPr="00925BC4">
        <w:rPr>
          <w:rFonts w:ascii="標楷體" w:eastAsia="標楷體" w:hAnsi="標楷體" w:hint="eastAsia"/>
          <w:highlight w:val="yellow"/>
        </w:rPr>
        <w:t>、給付勞務採購金額方式：</w:t>
      </w:r>
    </w:p>
    <w:p w14:paraId="65BF8488" w14:textId="77777777" w:rsidR="00925BC4" w:rsidRPr="0086315C" w:rsidRDefault="00925BC4" w:rsidP="00A84AFD">
      <w:pPr>
        <w:rPr>
          <w:rFonts w:ascii="標楷體" w:eastAsia="標楷體" w:hAnsi="標楷體"/>
        </w:rPr>
      </w:pPr>
    </w:p>
    <w:p w14:paraId="4F3987FD" w14:textId="77777777" w:rsidR="007F4CAB" w:rsidRDefault="007F4CAB" w:rsidP="004663B9">
      <w:pPr>
        <w:rPr>
          <w:rFonts w:ascii="標楷體" w:eastAsia="標楷體" w:hAnsi="標楷體"/>
        </w:rPr>
      </w:pPr>
      <w:r w:rsidRPr="007F4CAB">
        <w:rPr>
          <w:rFonts w:ascii="標楷體" w:eastAsia="標楷體" w:hAnsi="標楷體"/>
        </w:rPr>
        <w:t>十一、服務建議書製作方式：</w:t>
      </w:r>
    </w:p>
    <w:p w14:paraId="6D22E766" w14:textId="7F4C353C" w:rsidR="007F4CAB" w:rsidRDefault="007F4CAB" w:rsidP="004663B9">
      <w:pPr>
        <w:rPr>
          <w:rFonts w:ascii="標楷體" w:eastAsia="標楷體" w:hAnsi="標楷體"/>
        </w:rPr>
      </w:pPr>
      <w:r w:rsidRPr="007F4CAB">
        <w:rPr>
          <w:rFonts w:ascii="標楷體" w:eastAsia="標楷體" w:hAnsi="標楷體"/>
        </w:rPr>
        <w:t>投標廠商提送服務建議書及其附件內容，應依本案招標文件規定之服務範圍及項目</w:t>
      </w:r>
      <w:proofErr w:type="gramStart"/>
      <w:r w:rsidRPr="007F4CAB">
        <w:rPr>
          <w:rFonts w:ascii="標楷體" w:eastAsia="標楷體" w:hAnsi="標楷體"/>
        </w:rPr>
        <w:t>研</w:t>
      </w:r>
      <w:proofErr w:type="gramEnd"/>
      <w:r w:rsidRPr="007F4CAB">
        <w:rPr>
          <w:rFonts w:ascii="標楷體" w:eastAsia="標楷體" w:hAnsi="標楷體"/>
        </w:rPr>
        <w:t>擬，按下列規定撰寫，決標後並列為契約附件之</w:t>
      </w:r>
      <w:proofErr w:type="gramStart"/>
      <w:r w:rsidRPr="007F4CAB">
        <w:rPr>
          <w:rFonts w:ascii="標楷體" w:eastAsia="標楷體" w:hAnsi="標楷體"/>
        </w:rPr>
        <w:t>一</w:t>
      </w:r>
      <w:proofErr w:type="gramEnd"/>
      <w:r w:rsidRPr="007F4CAB">
        <w:rPr>
          <w:rFonts w:ascii="標楷體" w:eastAsia="標楷體" w:hAnsi="標楷體"/>
        </w:rPr>
        <w:t>。</w:t>
      </w:r>
    </w:p>
    <w:p w14:paraId="6F1422DF" w14:textId="77777777" w:rsidR="007F4CAB" w:rsidRDefault="007F4CAB" w:rsidP="00023D67">
      <w:pPr>
        <w:ind w:leftChars="-177" w:left="-425"/>
        <w:rPr>
          <w:rFonts w:ascii="標楷體" w:eastAsia="標楷體" w:hAnsi="標楷體"/>
        </w:rPr>
      </w:pPr>
      <w:r w:rsidRPr="007F4CAB">
        <w:rPr>
          <w:rFonts w:ascii="標楷體" w:eastAsia="標楷體" w:hAnsi="標楷體"/>
        </w:rPr>
        <w:t xml:space="preserve"> </w:t>
      </w:r>
      <w:r>
        <w:rPr>
          <w:rFonts w:ascii="標楷體" w:eastAsia="標楷體" w:hAnsi="標楷體" w:hint="eastAsia"/>
        </w:rPr>
        <w:t xml:space="preserve">   </w:t>
      </w:r>
      <w:r w:rsidRPr="007F4CAB">
        <w:rPr>
          <w:rFonts w:ascii="標楷體" w:eastAsia="標楷體" w:hAnsi="標楷體"/>
        </w:rPr>
        <w:t>(</w:t>
      </w:r>
      <w:proofErr w:type="gramStart"/>
      <w:r w:rsidRPr="007F4CAB">
        <w:rPr>
          <w:rFonts w:ascii="標楷體" w:eastAsia="標楷體" w:hAnsi="標楷體"/>
        </w:rPr>
        <w:t>一</w:t>
      </w:r>
      <w:proofErr w:type="gramEnd"/>
      <w:r>
        <w:rPr>
          <w:rFonts w:ascii="標楷體" w:eastAsia="標楷體" w:hAnsi="標楷體"/>
        </w:rPr>
        <w:t>)</w:t>
      </w:r>
      <w:r>
        <w:rPr>
          <w:rFonts w:ascii="標楷體" w:eastAsia="標楷體" w:hAnsi="標楷體" w:hint="eastAsia"/>
        </w:rPr>
        <w:t>、</w:t>
      </w:r>
      <w:r w:rsidRPr="007F4CAB">
        <w:rPr>
          <w:rFonts w:ascii="標楷體" w:eastAsia="標楷體" w:hAnsi="標楷體"/>
        </w:rPr>
        <w:t xml:space="preserve">內容應包括下列事項： </w:t>
      </w:r>
    </w:p>
    <w:p w14:paraId="07073792" w14:textId="77777777" w:rsid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 xml:space="preserve">廠商公司狀況--含組織、人力簡介、業務範圍、財力、經歷、特色等。 </w:t>
      </w:r>
    </w:p>
    <w:p w14:paraId="6549574D" w14:textId="4D40544C" w:rsid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擬安排路線與活動設計（行程主要地點需配合本須知第四點）</w:t>
      </w:r>
      <w:r w:rsidR="005D5052">
        <w:rPr>
          <w:rFonts w:ascii="標楷體" w:eastAsia="標楷體" w:hAnsi="標楷體" w:hint="eastAsia"/>
        </w:rPr>
        <w:t>、需包含機票訂位證明</w:t>
      </w:r>
      <w:r w:rsidRPr="00AB7A91">
        <w:rPr>
          <w:rFonts w:ascii="標楷體" w:eastAsia="標楷體" w:hAnsi="標楷體"/>
        </w:rPr>
        <w:t xml:space="preserve">。 </w:t>
      </w:r>
    </w:p>
    <w:p w14:paraId="65EC6BAF" w14:textId="02B6B86B" w:rsidR="007F4CAB" w:rsidRP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擬提供住宿飯店詳細介紹</w:t>
      </w:r>
      <w:proofErr w:type="gramStart"/>
      <w:r w:rsidRPr="00AB7A91">
        <w:rPr>
          <w:rFonts w:ascii="標楷體" w:eastAsia="標楷體" w:hAnsi="標楷體"/>
        </w:rPr>
        <w:t>（</w:t>
      </w:r>
      <w:proofErr w:type="gramEnd"/>
      <w:r w:rsidRPr="00AB7A91">
        <w:rPr>
          <w:rFonts w:ascii="標楷體" w:eastAsia="標楷體" w:hAnsi="標楷體"/>
        </w:rPr>
        <w:t>如飯店等級、每房住宿人數、間數及設施、</w:t>
      </w:r>
      <w:r w:rsidR="00A321D4" w:rsidRPr="007F4CAB">
        <w:rPr>
          <w:rFonts w:ascii="標楷體" w:eastAsia="標楷體" w:hAnsi="標楷體"/>
        </w:rPr>
        <w:t>周邊</w:t>
      </w:r>
    </w:p>
    <w:p w14:paraId="40911980" w14:textId="0AAE276D" w:rsidR="00AB7A91" w:rsidRDefault="007F4CAB" w:rsidP="004663B9">
      <w:pPr>
        <w:rPr>
          <w:rFonts w:ascii="標楷體" w:eastAsia="標楷體" w:hAnsi="標楷體"/>
        </w:rPr>
      </w:pPr>
      <w:r>
        <w:rPr>
          <w:rFonts w:ascii="標楷體" w:eastAsia="標楷體" w:hAnsi="標楷體" w:hint="eastAsia"/>
        </w:rPr>
        <w:t xml:space="preserve">  </w:t>
      </w:r>
      <w:r w:rsidR="007B714D">
        <w:rPr>
          <w:rFonts w:ascii="標楷體" w:eastAsia="標楷體" w:hAnsi="標楷體" w:hint="eastAsia"/>
        </w:rPr>
        <w:t xml:space="preserve"> </w:t>
      </w:r>
      <w:r w:rsidR="00AB7A91">
        <w:rPr>
          <w:rFonts w:ascii="標楷體" w:eastAsia="標楷體" w:hAnsi="標楷體" w:hint="eastAsia"/>
        </w:rPr>
        <w:t xml:space="preserve">  </w:t>
      </w:r>
      <w:r w:rsidR="00023D67">
        <w:rPr>
          <w:rFonts w:ascii="標楷體" w:eastAsia="標楷體" w:hAnsi="標楷體" w:hint="eastAsia"/>
        </w:rPr>
        <w:t xml:space="preserve">   </w:t>
      </w:r>
      <w:r w:rsidRPr="007F4CAB">
        <w:rPr>
          <w:rFonts w:ascii="標楷體" w:eastAsia="標楷體" w:hAnsi="標楷體"/>
        </w:rPr>
        <w:t>環境之簡介</w:t>
      </w:r>
      <w:proofErr w:type="gramStart"/>
      <w:r w:rsidRPr="007F4CAB">
        <w:rPr>
          <w:rFonts w:ascii="標楷體" w:eastAsia="標楷體" w:hAnsi="標楷體"/>
        </w:rPr>
        <w:t>）</w:t>
      </w:r>
      <w:proofErr w:type="gramEnd"/>
      <w:r w:rsidR="005D5052">
        <w:rPr>
          <w:rFonts w:ascii="標楷體" w:eastAsia="標楷體" w:hAnsi="標楷體" w:hint="eastAsia"/>
        </w:rPr>
        <w:t>、需包含預定證明</w:t>
      </w:r>
      <w:r w:rsidRPr="007F4CAB">
        <w:rPr>
          <w:rFonts w:ascii="標楷體" w:eastAsia="標楷體" w:hAnsi="標楷體"/>
        </w:rPr>
        <w:t xml:space="preserve">。 </w:t>
      </w:r>
    </w:p>
    <w:p w14:paraId="60FC3C5B" w14:textId="77777777" w:rsid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 xml:space="preserve">擬提供餐飲之簡介（如餐廳地點、名稱、菜單、照片）。 </w:t>
      </w:r>
    </w:p>
    <w:p w14:paraId="5D17AF30" w14:textId="77777777" w:rsid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擬提供</w:t>
      </w:r>
      <w:proofErr w:type="gramStart"/>
      <w:r w:rsidRPr="00AB7A91">
        <w:rPr>
          <w:rFonts w:ascii="標楷體" w:eastAsia="標楷體" w:hAnsi="標楷體"/>
        </w:rPr>
        <w:t>車輛－含數量</w:t>
      </w:r>
      <w:proofErr w:type="gramEnd"/>
      <w:r w:rsidRPr="00AB7A91">
        <w:rPr>
          <w:rFonts w:ascii="標楷體" w:eastAsia="標楷體" w:hAnsi="標楷體"/>
        </w:rPr>
        <w:t xml:space="preserve">、車型、廠牌、車齡、車況、內裝、安全設備等。 </w:t>
      </w:r>
    </w:p>
    <w:p w14:paraId="68866430" w14:textId="77777777" w:rsid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 xml:space="preserve">擬提供隨隊人員與安全維護(含危機事件應變處理)。 </w:t>
      </w:r>
    </w:p>
    <w:p w14:paraId="56D5C96F" w14:textId="77777777" w:rsid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 xml:space="preserve">廠商標價與標價組成內容（含單價清單），例如含保險之經費概算表 </w:t>
      </w:r>
    </w:p>
    <w:p w14:paraId="6BABED5A" w14:textId="0D2B728A" w:rsidR="007F4CAB" w:rsidRPr="00AB7A91" w:rsidRDefault="007F4CAB" w:rsidP="004663B9">
      <w:pPr>
        <w:pStyle w:val="a5"/>
        <w:numPr>
          <w:ilvl w:val="0"/>
          <w:numId w:val="10"/>
        </w:numPr>
        <w:ind w:leftChars="0"/>
        <w:rPr>
          <w:rFonts w:ascii="標楷體" w:eastAsia="標楷體" w:hAnsi="標楷體"/>
        </w:rPr>
      </w:pPr>
      <w:r w:rsidRPr="00AB7A91">
        <w:rPr>
          <w:rFonts w:ascii="標楷體" w:eastAsia="標楷體" w:hAnsi="標楷體"/>
        </w:rPr>
        <w:t xml:space="preserve">其他優惠措施及服務－例如製作及印發活動手冊。 </w:t>
      </w:r>
    </w:p>
    <w:p w14:paraId="3DBD7FB8" w14:textId="77777777" w:rsidR="007F4CAB" w:rsidRDefault="007F4CAB" w:rsidP="00023D67">
      <w:pPr>
        <w:ind w:leftChars="-118" w:left="-283"/>
        <w:rPr>
          <w:rFonts w:ascii="標楷體" w:eastAsia="標楷體" w:hAnsi="標楷體"/>
        </w:rPr>
      </w:pPr>
      <w:r>
        <w:rPr>
          <w:rFonts w:ascii="標楷體" w:eastAsia="標楷體" w:hAnsi="標楷體" w:hint="eastAsia"/>
        </w:rPr>
        <w:t xml:space="preserve">   </w:t>
      </w:r>
      <w:r w:rsidRPr="007F4CAB">
        <w:rPr>
          <w:rFonts w:ascii="標楷體" w:eastAsia="標楷體" w:hAnsi="標楷體"/>
        </w:rPr>
        <w:t>（二）</w:t>
      </w:r>
      <w:r>
        <w:rPr>
          <w:rFonts w:ascii="標楷體" w:eastAsia="標楷體" w:hAnsi="標楷體" w:hint="eastAsia"/>
        </w:rPr>
        <w:t>、</w:t>
      </w:r>
      <w:r w:rsidRPr="007F4CAB">
        <w:rPr>
          <w:rFonts w:ascii="標楷體" w:eastAsia="標楷體" w:hAnsi="標楷體"/>
        </w:rPr>
        <w:t xml:space="preserve">製作格式：※必要時廠商得用電子媒體輔助說明 </w:t>
      </w:r>
    </w:p>
    <w:p w14:paraId="222A4719" w14:textId="77777777" w:rsidR="00AB7A91" w:rsidRDefault="007F4CAB" w:rsidP="004663B9">
      <w:pPr>
        <w:pStyle w:val="a5"/>
        <w:numPr>
          <w:ilvl w:val="0"/>
          <w:numId w:val="12"/>
        </w:numPr>
        <w:ind w:leftChars="0"/>
        <w:rPr>
          <w:rFonts w:ascii="標楷體" w:eastAsia="標楷體" w:hAnsi="標楷體"/>
        </w:rPr>
      </w:pPr>
      <w:r w:rsidRPr="00AB7A91">
        <w:rPr>
          <w:rFonts w:ascii="標楷體" w:eastAsia="標楷體" w:hAnsi="標楷體"/>
        </w:rPr>
        <w:t>應以 A4 之紙張</w:t>
      </w:r>
      <w:proofErr w:type="gramStart"/>
      <w:r w:rsidRPr="00AB7A91">
        <w:rPr>
          <w:rFonts w:ascii="標楷體" w:eastAsia="標楷體" w:hAnsi="標楷體"/>
        </w:rPr>
        <w:t>繕</w:t>
      </w:r>
      <w:proofErr w:type="gramEnd"/>
      <w:r w:rsidRPr="00AB7A91">
        <w:rPr>
          <w:rFonts w:ascii="標楷體" w:eastAsia="標楷體" w:hAnsi="標楷體"/>
        </w:rPr>
        <w:t xml:space="preserve">打。 </w:t>
      </w:r>
    </w:p>
    <w:p w14:paraId="258223AF" w14:textId="77777777" w:rsidR="00AB7A91" w:rsidRDefault="007F4CAB" w:rsidP="004663B9">
      <w:pPr>
        <w:pStyle w:val="a5"/>
        <w:numPr>
          <w:ilvl w:val="0"/>
          <w:numId w:val="12"/>
        </w:numPr>
        <w:ind w:leftChars="0"/>
        <w:rPr>
          <w:rFonts w:ascii="標楷體" w:eastAsia="標楷體" w:hAnsi="標楷體"/>
        </w:rPr>
      </w:pPr>
      <w:r w:rsidRPr="00AB7A91">
        <w:rPr>
          <w:rFonts w:ascii="標楷體" w:eastAsia="標楷體" w:hAnsi="標楷體"/>
        </w:rPr>
        <w:t xml:space="preserve">應加封面、目錄、頁碼，並裝訂成冊。 </w:t>
      </w:r>
    </w:p>
    <w:p w14:paraId="1A9886F7" w14:textId="606533D4" w:rsidR="007F4CAB" w:rsidRPr="00AB7A91" w:rsidRDefault="007F4CAB" w:rsidP="004663B9">
      <w:pPr>
        <w:pStyle w:val="a5"/>
        <w:numPr>
          <w:ilvl w:val="0"/>
          <w:numId w:val="12"/>
        </w:numPr>
        <w:ind w:leftChars="0"/>
        <w:rPr>
          <w:rFonts w:ascii="標楷體" w:eastAsia="標楷體" w:hAnsi="標楷體"/>
        </w:rPr>
      </w:pPr>
      <w:r w:rsidRPr="00AB7A91">
        <w:rPr>
          <w:rFonts w:ascii="標楷體" w:eastAsia="標楷體" w:hAnsi="標楷體"/>
        </w:rPr>
        <w:t xml:space="preserve">不含封面、目錄及附件以不超過 30 頁為原則。 </w:t>
      </w:r>
    </w:p>
    <w:p w14:paraId="687E8473" w14:textId="77777777" w:rsidR="007F4CAB" w:rsidRDefault="00F75FB8" w:rsidP="004663B9">
      <w:pPr>
        <w:rPr>
          <w:rFonts w:ascii="標楷體" w:eastAsia="標楷體" w:hAnsi="標楷體"/>
        </w:rPr>
      </w:pPr>
      <w:r>
        <w:rPr>
          <w:rFonts w:ascii="標楷體" w:eastAsia="標楷體" w:hAnsi="標楷體" w:hint="eastAsia"/>
        </w:rPr>
        <w:lastRenderedPageBreak/>
        <w:t xml:space="preserve"> </w:t>
      </w:r>
      <w:r w:rsidR="007B714D">
        <w:rPr>
          <w:rFonts w:ascii="標楷體" w:eastAsia="標楷體" w:hAnsi="標楷體" w:hint="eastAsia"/>
        </w:rPr>
        <w:t xml:space="preserve"> </w:t>
      </w:r>
      <w:r w:rsidR="007F4CAB" w:rsidRPr="007F4CAB">
        <w:rPr>
          <w:rFonts w:ascii="標楷體" w:eastAsia="標楷體" w:hAnsi="標楷體"/>
        </w:rPr>
        <w:t>4.印製 10 份。</w:t>
      </w:r>
    </w:p>
    <w:p w14:paraId="58AC1DFF" w14:textId="77777777" w:rsidR="003D3FCA" w:rsidRPr="003D3FCA" w:rsidRDefault="003D3FCA" w:rsidP="003D3FCA">
      <w:pPr>
        <w:rPr>
          <w:rFonts w:ascii="標楷體" w:eastAsia="標楷體" w:hAnsi="標楷體"/>
        </w:rPr>
      </w:pPr>
      <w:r>
        <w:rPr>
          <w:rFonts w:ascii="標楷體" w:eastAsia="標楷體" w:hAnsi="標楷體" w:hint="eastAsia"/>
        </w:rPr>
        <w:t>十二、</w:t>
      </w:r>
      <w:r w:rsidRPr="003D3FCA">
        <w:rPr>
          <w:rFonts w:ascii="標楷體" w:eastAsia="標楷體" w:hAnsi="標楷體" w:hint="eastAsia"/>
        </w:rPr>
        <w:t>緊急應變處理部分</w:t>
      </w:r>
    </w:p>
    <w:p w14:paraId="51504713" w14:textId="77777777" w:rsidR="00AB7A91" w:rsidRDefault="003D3FCA" w:rsidP="00AB7A91">
      <w:pPr>
        <w:pStyle w:val="a5"/>
        <w:numPr>
          <w:ilvl w:val="0"/>
          <w:numId w:val="8"/>
        </w:numPr>
        <w:ind w:leftChars="0" w:left="426" w:hanging="142"/>
        <w:rPr>
          <w:rFonts w:ascii="標楷體" w:eastAsia="標楷體" w:hAnsi="標楷體"/>
        </w:rPr>
      </w:pPr>
      <w:r w:rsidRPr="00AB7A91">
        <w:rPr>
          <w:rFonts w:ascii="標楷體" w:eastAsia="標楷體" w:hAnsi="標楷體" w:hint="eastAsia"/>
        </w:rPr>
        <w:t>遇有緊急事件發生時，隨隊人員須於現場即時處理</w:t>
      </w:r>
      <w:r w:rsidRPr="00AB7A91">
        <w:rPr>
          <w:rFonts w:ascii="標楷體" w:eastAsia="標楷體" w:hAnsi="標楷體"/>
        </w:rPr>
        <w:t>。</w:t>
      </w:r>
    </w:p>
    <w:p w14:paraId="65B44230" w14:textId="74969EA0" w:rsidR="003D3FCA" w:rsidRPr="00AB7A91" w:rsidRDefault="003D3FCA" w:rsidP="00AB7A91">
      <w:pPr>
        <w:pStyle w:val="a5"/>
        <w:numPr>
          <w:ilvl w:val="0"/>
          <w:numId w:val="8"/>
        </w:numPr>
        <w:ind w:leftChars="0" w:hanging="196"/>
        <w:rPr>
          <w:rFonts w:ascii="標楷體" w:eastAsia="標楷體" w:hAnsi="標楷體"/>
        </w:rPr>
      </w:pPr>
      <w:r w:rsidRPr="00AB7A91">
        <w:rPr>
          <w:rFonts w:ascii="標楷體" w:eastAsia="標楷體" w:hAnsi="標楷體" w:hint="eastAsia"/>
        </w:rPr>
        <w:t>應成立緊急應變小組。</w:t>
      </w:r>
    </w:p>
    <w:p w14:paraId="4F5C12D7" w14:textId="77777777" w:rsidR="003D3FCA" w:rsidRPr="003D3FCA" w:rsidRDefault="003D3FCA" w:rsidP="003D3FCA">
      <w:pPr>
        <w:rPr>
          <w:rFonts w:ascii="標楷體" w:eastAsia="標楷體" w:hAnsi="標楷體"/>
        </w:rPr>
      </w:pPr>
      <w:r>
        <w:rPr>
          <w:rFonts w:ascii="標楷體" w:eastAsia="標楷體" w:hAnsi="標楷體" w:hint="eastAsia"/>
        </w:rPr>
        <w:t>十三、</w:t>
      </w:r>
      <w:r w:rsidRPr="003D3FCA">
        <w:rPr>
          <w:rFonts w:ascii="標楷體" w:eastAsia="標楷體" w:hAnsi="標楷體" w:hint="eastAsia"/>
        </w:rPr>
        <w:t>其他注意事項</w:t>
      </w:r>
    </w:p>
    <w:p w14:paraId="655C7120" w14:textId="77777777" w:rsidR="00AB7A91" w:rsidRDefault="003D3FCA" w:rsidP="00AB7A91">
      <w:pPr>
        <w:pStyle w:val="a5"/>
        <w:numPr>
          <w:ilvl w:val="0"/>
          <w:numId w:val="7"/>
        </w:numPr>
        <w:ind w:leftChars="0"/>
        <w:rPr>
          <w:rFonts w:ascii="標楷體" w:eastAsia="標楷體" w:hAnsi="標楷體"/>
        </w:rPr>
      </w:pPr>
      <w:proofErr w:type="gramStart"/>
      <w:r w:rsidRPr="00AB7A91">
        <w:rPr>
          <w:rFonts w:ascii="標楷體" w:eastAsia="標楷體" w:hAnsi="標楷體"/>
        </w:rPr>
        <w:t>凡借牌</w:t>
      </w:r>
      <w:proofErr w:type="gramEnd"/>
      <w:r w:rsidRPr="00AB7A91">
        <w:rPr>
          <w:rFonts w:ascii="標楷體" w:eastAsia="標楷體" w:hAnsi="標楷體"/>
        </w:rPr>
        <w:t>參與甄選或各項參與甄選資料內容</w:t>
      </w:r>
      <w:proofErr w:type="gramStart"/>
      <w:r w:rsidRPr="00AB7A91">
        <w:rPr>
          <w:rFonts w:ascii="標楷體" w:eastAsia="標楷體" w:hAnsi="標楷體"/>
        </w:rPr>
        <w:t>不實經查</w:t>
      </w:r>
      <w:proofErr w:type="gramEnd"/>
      <w:r w:rsidRPr="00AB7A91">
        <w:rPr>
          <w:rFonts w:ascii="標楷體" w:eastAsia="標楷體" w:hAnsi="標楷體"/>
        </w:rPr>
        <w:t>屬實者，除取消參與甄選資格外，並報請主管機關</w:t>
      </w:r>
      <w:r w:rsidRPr="00AB7A91">
        <w:rPr>
          <w:rFonts w:ascii="標楷體" w:eastAsia="標楷體" w:hAnsi="標楷體" w:hint="eastAsia"/>
        </w:rPr>
        <w:t>懲處</w:t>
      </w:r>
      <w:r w:rsidRPr="00AB7A91">
        <w:rPr>
          <w:rFonts w:ascii="標楷體" w:eastAsia="標楷體" w:hAnsi="標楷體"/>
        </w:rPr>
        <w:t>。承包後轉包其他旅行社經查屬實者亦同。</w:t>
      </w:r>
    </w:p>
    <w:p w14:paraId="7A510848" w14:textId="77777777" w:rsidR="00AB7A91" w:rsidRDefault="003D3FCA" w:rsidP="00AB7A91">
      <w:pPr>
        <w:pStyle w:val="a5"/>
        <w:numPr>
          <w:ilvl w:val="0"/>
          <w:numId w:val="7"/>
        </w:numPr>
        <w:ind w:leftChars="0"/>
        <w:rPr>
          <w:rFonts w:ascii="標楷體" w:eastAsia="標楷體" w:hAnsi="標楷體"/>
        </w:rPr>
      </w:pPr>
      <w:r w:rsidRPr="00AB7A91">
        <w:rPr>
          <w:rFonts w:ascii="標楷體" w:eastAsia="標楷體" w:hAnsi="標楷體"/>
        </w:rPr>
        <w:t>承辦旅行社應於出發前壹</w:t>
      </w:r>
      <w:proofErr w:type="gramStart"/>
      <w:r w:rsidRPr="00AB7A91">
        <w:rPr>
          <w:rFonts w:ascii="標楷體" w:eastAsia="標楷體" w:hAnsi="標楷體"/>
        </w:rPr>
        <w:t>週</w:t>
      </w:r>
      <w:proofErr w:type="gramEnd"/>
      <w:r w:rsidRPr="00AB7A91">
        <w:rPr>
          <w:rFonts w:ascii="標楷體" w:eastAsia="標楷體" w:hAnsi="標楷體"/>
        </w:rPr>
        <w:t>提供</w:t>
      </w:r>
      <w:r w:rsidRPr="00AB7A91">
        <w:rPr>
          <w:rFonts w:ascii="標楷體" w:eastAsia="標楷體" w:hAnsi="標楷體" w:hint="eastAsia"/>
        </w:rPr>
        <w:t>行車執照、</w:t>
      </w:r>
      <w:proofErr w:type="gramStart"/>
      <w:r w:rsidRPr="00AB7A91">
        <w:rPr>
          <w:rFonts w:ascii="標楷體" w:eastAsia="標楷體" w:hAnsi="標楷體" w:hint="eastAsia"/>
        </w:rPr>
        <w:t>一</w:t>
      </w:r>
      <w:proofErr w:type="gramEnd"/>
      <w:r w:rsidRPr="00AB7A91">
        <w:rPr>
          <w:rFonts w:ascii="標楷體" w:eastAsia="標楷體" w:hAnsi="標楷體" w:hint="eastAsia"/>
        </w:rPr>
        <w:t>年內之檢驗、保養紀錄、駕駛員駕駛執照、車輛乘客險、</w:t>
      </w:r>
      <w:r w:rsidRPr="00AB7A91">
        <w:rPr>
          <w:rFonts w:ascii="標楷體" w:eastAsia="標楷體" w:hAnsi="標楷體"/>
        </w:rPr>
        <w:t>本校投保責任保險</w:t>
      </w:r>
      <w:r w:rsidRPr="00AB7A91">
        <w:rPr>
          <w:rFonts w:ascii="標楷體" w:eastAsia="標楷體" w:hAnsi="標楷體" w:hint="eastAsia"/>
        </w:rPr>
        <w:t>、平安保險、意外醫療保險</w:t>
      </w:r>
      <w:r w:rsidRPr="00AB7A91">
        <w:rPr>
          <w:rFonts w:ascii="標楷體" w:eastAsia="標楷體" w:hAnsi="標楷體"/>
        </w:rPr>
        <w:t>及履約保險之保單。</w:t>
      </w:r>
    </w:p>
    <w:p w14:paraId="23BB777C" w14:textId="24859A24" w:rsidR="003D3FCA" w:rsidRPr="00AB7A91" w:rsidRDefault="003D3FCA" w:rsidP="00AB7A91">
      <w:pPr>
        <w:pStyle w:val="a5"/>
        <w:numPr>
          <w:ilvl w:val="0"/>
          <w:numId w:val="7"/>
        </w:numPr>
        <w:ind w:leftChars="0"/>
        <w:rPr>
          <w:rFonts w:ascii="標楷體" w:eastAsia="標楷體" w:hAnsi="標楷體"/>
        </w:rPr>
      </w:pPr>
      <w:r w:rsidRPr="00AB7A91">
        <w:rPr>
          <w:rFonts w:ascii="標楷體" w:eastAsia="標楷體" w:hAnsi="標楷體"/>
        </w:rPr>
        <w:t>本校本項活動</w:t>
      </w:r>
      <w:r w:rsidRPr="00AB7A91">
        <w:rPr>
          <w:rFonts w:ascii="標楷體" w:eastAsia="標楷體" w:hAnsi="標楷體" w:hint="eastAsia"/>
        </w:rPr>
        <w:t>行程及內容</w:t>
      </w:r>
      <w:r w:rsidRPr="00AB7A91">
        <w:rPr>
          <w:rFonts w:ascii="標楷體" w:eastAsia="標楷體" w:hAnsi="標楷體"/>
        </w:rPr>
        <w:t>聯絡人及電話：</w:t>
      </w:r>
      <w:r w:rsidR="00491394" w:rsidRPr="00AB7A91">
        <w:rPr>
          <w:rFonts w:ascii="標楷體" w:eastAsia="標楷體" w:hAnsi="標楷體" w:hint="eastAsia"/>
        </w:rPr>
        <w:t>教務主任陳瓊慧(05-2281001#202)</w:t>
      </w:r>
      <w:r w:rsidR="00925BC4" w:rsidRPr="00AB7A91">
        <w:rPr>
          <w:rFonts w:ascii="標楷體" w:eastAsia="標楷體" w:hAnsi="標楷體"/>
        </w:rPr>
        <w:t>教務處實驗</w:t>
      </w:r>
      <w:r w:rsidR="00925BC4" w:rsidRPr="00AB7A91">
        <w:rPr>
          <w:rFonts w:ascii="標楷體" w:eastAsia="標楷體" w:hAnsi="標楷體" w:hint="eastAsia"/>
        </w:rPr>
        <w:t>研究組長</w:t>
      </w:r>
      <w:r w:rsidR="00491394" w:rsidRPr="00AB7A91">
        <w:rPr>
          <w:rFonts w:ascii="標楷體" w:eastAsia="標楷體" w:hAnsi="標楷體" w:hint="eastAsia"/>
        </w:rPr>
        <w:t>劉雅棋(05-2281001#211)</w:t>
      </w:r>
      <w:r w:rsidRPr="00AB7A91">
        <w:rPr>
          <w:rFonts w:ascii="標楷體" w:eastAsia="標楷體" w:hAnsi="標楷體"/>
        </w:rPr>
        <w:t>。</w:t>
      </w:r>
      <w:r w:rsidRPr="00AB7A91">
        <w:rPr>
          <w:rFonts w:ascii="標楷體" w:eastAsia="標楷體" w:hAnsi="標楷體" w:hint="eastAsia"/>
        </w:rPr>
        <w:t>招標事項：總務處</w:t>
      </w:r>
      <w:r w:rsidR="005D5052">
        <w:rPr>
          <w:rFonts w:ascii="標楷體" w:eastAsia="標楷體" w:hAnsi="標楷體" w:hint="eastAsia"/>
        </w:rPr>
        <w:t>蔡俊生</w:t>
      </w:r>
      <w:r w:rsidR="000A38E0" w:rsidRPr="00AB7A91">
        <w:rPr>
          <w:rFonts w:ascii="標楷體" w:eastAsia="標楷體" w:hAnsi="標楷體" w:hint="eastAsia"/>
        </w:rPr>
        <w:t>組長</w:t>
      </w:r>
      <w:r w:rsidRPr="00AB7A91">
        <w:rPr>
          <w:rFonts w:ascii="標楷體" w:eastAsia="標楷體" w:hAnsi="標楷體" w:hint="eastAsia"/>
        </w:rPr>
        <w:t>(0</w:t>
      </w:r>
      <w:r w:rsidR="000A38E0" w:rsidRPr="00AB7A91">
        <w:rPr>
          <w:rFonts w:ascii="標楷體" w:eastAsia="標楷體" w:hAnsi="標楷體" w:hint="eastAsia"/>
        </w:rPr>
        <w:t>5-2281001#402</w:t>
      </w:r>
      <w:r w:rsidRPr="00AB7A91">
        <w:rPr>
          <w:rFonts w:ascii="標楷體" w:eastAsia="標楷體" w:hAnsi="標楷體" w:hint="eastAsia"/>
        </w:rPr>
        <w:t>)，傳真電話：</w:t>
      </w:r>
      <w:r w:rsidRPr="00AB7A91">
        <w:rPr>
          <w:rFonts w:ascii="標楷體" w:eastAsia="標楷體" w:hAnsi="標楷體"/>
        </w:rPr>
        <w:t>(0</w:t>
      </w:r>
      <w:r w:rsidR="000A38E0" w:rsidRPr="00AB7A91">
        <w:rPr>
          <w:rFonts w:ascii="標楷體" w:eastAsia="標楷體" w:hAnsi="標楷體" w:hint="eastAsia"/>
        </w:rPr>
        <w:t>5</w:t>
      </w:r>
      <w:r w:rsidRPr="00AB7A91">
        <w:rPr>
          <w:rFonts w:ascii="標楷體" w:eastAsia="標楷體" w:hAnsi="標楷體"/>
        </w:rPr>
        <w:t>)</w:t>
      </w:r>
      <w:r w:rsidR="000A38E0" w:rsidRPr="00AB7A91">
        <w:rPr>
          <w:rFonts w:ascii="標楷體" w:eastAsia="標楷體" w:hAnsi="標楷體" w:hint="eastAsia"/>
        </w:rPr>
        <w:t>2237965</w:t>
      </w:r>
      <w:r w:rsidRPr="00AB7A91">
        <w:rPr>
          <w:rFonts w:ascii="標楷體" w:eastAsia="標楷體" w:hAnsi="標楷體"/>
        </w:rPr>
        <w:t>。</w:t>
      </w:r>
    </w:p>
    <w:p w14:paraId="2411E85A" w14:textId="11B7B0A3" w:rsidR="007D5054" w:rsidRPr="007B714D" w:rsidRDefault="00AB7A91" w:rsidP="007B714D">
      <w:pPr>
        <w:ind w:left="240"/>
        <w:rPr>
          <w:rFonts w:ascii="標楷體" w:eastAsia="標楷體" w:hAnsi="標楷體"/>
        </w:rPr>
      </w:pPr>
      <w:r>
        <w:rPr>
          <w:rFonts w:ascii="標楷體" w:eastAsia="標楷體" w:hAnsi="標楷體" w:hint="eastAsia"/>
        </w:rPr>
        <w:t xml:space="preserve">    </w:t>
      </w:r>
      <w:r w:rsidR="007D5054">
        <w:rPr>
          <w:rFonts w:ascii="標楷體" w:eastAsia="標楷體" w:hAnsi="標楷體" w:hint="eastAsia"/>
        </w:rPr>
        <w:t>學校地址：</w:t>
      </w:r>
      <w:r>
        <w:rPr>
          <w:rFonts w:ascii="標楷體" w:eastAsia="標楷體" w:hAnsi="標楷體" w:hint="eastAsia"/>
        </w:rPr>
        <w:t>600嘉義市吳鳳南路270號</w:t>
      </w:r>
    </w:p>
    <w:p w14:paraId="69E3A264" w14:textId="77777777" w:rsidR="003D3FCA" w:rsidRPr="008476C6" w:rsidRDefault="003D3FCA" w:rsidP="004663B9">
      <w:pPr>
        <w:rPr>
          <w:rFonts w:ascii="標楷體" w:eastAsia="標楷體" w:hAnsi="標楷體"/>
        </w:rPr>
      </w:pPr>
    </w:p>
    <w:sectPr w:rsidR="003D3FCA" w:rsidRPr="008476C6" w:rsidSect="00D32C75">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97BC" w14:textId="77777777" w:rsidR="0009609A" w:rsidRDefault="0009609A" w:rsidP="00EA085A">
      <w:r>
        <w:separator/>
      </w:r>
    </w:p>
  </w:endnote>
  <w:endnote w:type="continuationSeparator" w:id="0">
    <w:p w14:paraId="221E0BA3" w14:textId="77777777" w:rsidR="0009609A" w:rsidRDefault="0009609A" w:rsidP="00E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Poiret One">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B773" w14:textId="77777777" w:rsidR="0009609A" w:rsidRDefault="0009609A" w:rsidP="00EA085A">
      <w:r>
        <w:separator/>
      </w:r>
    </w:p>
  </w:footnote>
  <w:footnote w:type="continuationSeparator" w:id="0">
    <w:p w14:paraId="2282D21F" w14:textId="77777777" w:rsidR="0009609A" w:rsidRDefault="0009609A" w:rsidP="00EA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F63"/>
    <w:multiLevelType w:val="hybridMultilevel"/>
    <w:tmpl w:val="049C45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7B4C94"/>
    <w:multiLevelType w:val="hybridMultilevel"/>
    <w:tmpl w:val="2E06E5AC"/>
    <w:lvl w:ilvl="0" w:tplc="691E3AD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3FB3D80"/>
    <w:multiLevelType w:val="hybridMultilevel"/>
    <w:tmpl w:val="FF2A7E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8B3117"/>
    <w:multiLevelType w:val="hybridMultilevel"/>
    <w:tmpl w:val="D6483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195230"/>
    <w:multiLevelType w:val="hybridMultilevel"/>
    <w:tmpl w:val="6D6E82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120F42"/>
    <w:multiLevelType w:val="hybridMultilevel"/>
    <w:tmpl w:val="05A879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45084F"/>
    <w:multiLevelType w:val="hybridMultilevel"/>
    <w:tmpl w:val="C8EEDD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13D3C20"/>
    <w:multiLevelType w:val="hybridMultilevel"/>
    <w:tmpl w:val="A9465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577C59"/>
    <w:multiLevelType w:val="hybridMultilevel"/>
    <w:tmpl w:val="6360D6A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71E36FA8"/>
    <w:multiLevelType w:val="hybridMultilevel"/>
    <w:tmpl w:val="AC46A656"/>
    <w:lvl w:ilvl="0" w:tplc="8CFAF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B4146FD"/>
    <w:multiLevelType w:val="hybridMultilevel"/>
    <w:tmpl w:val="4E04559A"/>
    <w:lvl w:ilvl="0" w:tplc="038A2124">
      <w:start w:val="1"/>
      <w:numFmt w:val="decimal"/>
      <w:lvlText w:val="%1."/>
      <w:lvlJc w:val="left"/>
      <w:pPr>
        <w:tabs>
          <w:tab w:val="num" w:pos="351"/>
        </w:tabs>
        <w:ind w:left="351"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D6F624D"/>
    <w:multiLevelType w:val="hybridMultilevel"/>
    <w:tmpl w:val="20F262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
  </w:num>
  <w:num w:numId="3">
    <w:abstractNumId w:val="2"/>
  </w:num>
  <w:num w:numId="4">
    <w:abstractNumId w:val="4"/>
  </w:num>
  <w:num w:numId="5">
    <w:abstractNumId w:val="9"/>
  </w:num>
  <w:num w:numId="6">
    <w:abstractNumId w:val="7"/>
  </w:num>
  <w:num w:numId="7">
    <w:abstractNumId w:val="8"/>
  </w:num>
  <w:num w:numId="8">
    <w:abstractNumId w:val="0"/>
  </w:num>
  <w:num w:numId="9">
    <w:abstractNumId w:val="6"/>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B9"/>
    <w:rsid w:val="00023D67"/>
    <w:rsid w:val="0009609A"/>
    <w:rsid w:val="000A38E0"/>
    <w:rsid w:val="000B4697"/>
    <w:rsid w:val="001E04DA"/>
    <w:rsid w:val="002E4825"/>
    <w:rsid w:val="003D3FCA"/>
    <w:rsid w:val="004663B9"/>
    <w:rsid w:val="00491394"/>
    <w:rsid w:val="004F624D"/>
    <w:rsid w:val="005774D7"/>
    <w:rsid w:val="005C1558"/>
    <w:rsid w:val="005D5052"/>
    <w:rsid w:val="00710975"/>
    <w:rsid w:val="007A4D37"/>
    <w:rsid w:val="007B53CF"/>
    <w:rsid w:val="007B714D"/>
    <w:rsid w:val="007D5054"/>
    <w:rsid w:val="007F4CAB"/>
    <w:rsid w:val="008476C6"/>
    <w:rsid w:val="00860F8E"/>
    <w:rsid w:val="0086315C"/>
    <w:rsid w:val="008D5871"/>
    <w:rsid w:val="008F67E8"/>
    <w:rsid w:val="00925BC4"/>
    <w:rsid w:val="009A05F0"/>
    <w:rsid w:val="009C250E"/>
    <w:rsid w:val="00A321D4"/>
    <w:rsid w:val="00A7694A"/>
    <w:rsid w:val="00A84AFD"/>
    <w:rsid w:val="00AA05C5"/>
    <w:rsid w:val="00AB5186"/>
    <w:rsid w:val="00AB7A91"/>
    <w:rsid w:val="00C86779"/>
    <w:rsid w:val="00CA53F7"/>
    <w:rsid w:val="00CD3179"/>
    <w:rsid w:val="00D32C75"/>
    <w:rsid w:val="00D80934"/>
    <w:rsid w:val="00D91837"/>
    <w:rsid w:val="00D96DFF"/>
    <w:rsid w:val="00EA085A"/>
    <w:rsid w:val="00EE11A5"/>
    <w:rsid w:val="00F75FB8"/>
    <w:rsid w:val="00F96A8C"/>
    <w:rsid w:val="00FA65EE"/>
    <w:rsid w:val="00FB4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2A0A"/>
  <w15:chartTrackingRefBased/>
  <w15:docId w15:val="{B1A18A49-5804-4A50-8801-0019C42C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97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10975"/>
    <w:rPr>
      <w:rFonts w:asciiTheme="majorHAnsi" w:eastAsiaTheme="majorEastAsia" w:hAnsiTheme="majorHAnsi" w:cstheme="majorBidi"/>
      <w:sz w:val="18"/>
      <w:szCs w:val="18"/>
    </w:rPr>
  </w:style>
  <w:style w:type="paragraph" w:styleId="a5">
    <w:name w:val="List Paragraph"/>
    <w:basedOn w:val="a"/>
    <w:uiPriority w:val="34"/>
    <w:qFormat/>
    <w:rsid w:val="007B714D"/>
    <w:pPr>
      <w:ind w:leftChars="200" w:left="480"/>
    </w:pPr>
  </w:style>
  <w:style w:type="paragraph" w:styleId="a6">
    <w:name w:val="header"/>
    <w:basedOn w:val="a"/>
    <w:link w:val="a7"/>
    <w:uiPriority w:val="99"/>
    <w:unhideWhenUsed/>
    <w:rsid w:val="00EA085A"/>
    <w:pPr>
      <w:tabs>
        <w:tab w:val="center" w:pos="4153"/>
        <w:tab w:val="right" w:pos="8306"/>
      </w:tabs>
      <w:snapToGrid w:val="0"/>
    </w:pPr>
    <w:rPr>
      <w:sz w:val="20"/>
      <w:szCs w:val="20"/>
    </w:rPr>
  </w:style>
  <w:style w:type="character" w:customStyle="1" w:styleId="a7">
    <w:name w:val="頁首 字元"/>
    <w:basedOn w:val="a0"/>
    <w:link w:val="a6"/>
    <w:uiPriority w:val="99"/>
    <w:rsid w:val="00EA085A"/>
    <w:rPr>
      <w:sz w:val="20"/>
      <w:szCs w:val="20"/>
    </w:rPr>
  </w:style>
  <w:style w:type="paragraph" w:styleId="a8">
    <w:name w:val="footer"/>
    <w:basedOn w:val="a"/>
    <w:link w:val="a9"/>
    <w:uiPriority w:val="99"/>
    <w:unhideWhenUsed/>
    <w:rsid w:val="00EA085A"/>
    <w:pPr>
      <w:tabs>
        <w:tab w:val="center" w:pos="4153"/>
        <w:tab w:val="right" w:pos="8306"/>
      </w:tabs>
      <w:snapToGrid w:val="0"/>
    </w:pPr>
    <w:rPr>
      <w:sz w:val="20"/>
      <w:szCs w:val="20"/>
    </w:rPr>
  </w:style>
  <w:style w:type="character" w:customStyle="1" w:styleId="a9">
    <w:name w:val="頁尾 字元"/>
    <w:basedOn w:val="a0"/>
    <w:link w:val="a8"/>
    <w:uiPriority w:val="99"/>
    <w:rsid w:val="00EA08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2023-10-13T00:33:00Z</cp:lastPrinted>
  <dcterms:created xsi:type="dcterms:W3CDTF">2025-08-15T05:31:00Z</dcterms:created>
  <dcterms:modified xsi:type="dcterms:W3CDTF">2025-08-15T05:31:00Z</dcterms:modified>
</cp:coreProperties>
</file>