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4E" w:rsidRPr="002D684E" w:rsidRDefault="002D684E" w:rsidP="002D684E">
      <w:pPr>
        <w:pStyle w:val="a3"/>
        <w:jc w:val="center"/>
        <w:rPr>
          <w:rFonts w:ascii="標楷體" w:eastAsia="標楷體" w:hAnsi="標楷體"/>
          <w:sz w:val="32"/>
          <w:szCs w:val="32"/>
        </w:rPr>
      </w:pPr>
      <w:r w:rsidRPr="00A12A64">
        <w:rPr>
          <w:rFonts w:ascii="標楷體" w:eastAsia="標楷體" w:hAnsi="標楷體" w:hint="eastAsia"/>
          <w:sz w:val="32"/>
          <w:szCs w:val="32"/>
        </w:rPr>
        <w:t>嘉義市私立輔仁高級中學學生</w:t>
      </w:r>
      <w:r w:rsidR="008E231E">
        <w:rPr>
          <w:rFonts w:ascii="標楷體" w:eastAsia="標楷體" w:hAnsi="標楷體" w:hint="eastAsia"/>
          <w:sz w:val="32"/>
          <w:szCs w:val="32"/>
        </w:rPr>
        <w:t>「班級代表聯合會」</w:t>
      </w:r>
      <w:r w:rsidRPr="00A12A64">
        <w:rPr>
          <w:rFonts w:ascii="標楷體" w:eastAsia="標楷體" w:hAnsi="標楷體" w:hint="eastAsia"/>
          <w:sz w:val="32"/>
          <w:szCs w:val="32"/>
        </w:rPr>
        <w:t>組織章程</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第一條：名稱 本會定名為嘉義市私立輔仁高級中學學生班級</w:t>
      </w:r>
      <w:r w:rsidR="00555876">
        <w:rPr>
          <w:rFonts w:ascii="標楷體" w:eastAsia="標楷體" w:hAnsi="標楷體" w:hint="eastAsia"/>
          <w:szCs w:val="24"/>
        </w:rPr>
        <w:t>代表</w:t>
      </w:r>
      <w:r w:rsidRPr="00A23F26">
        <w:rPr>
          <w:rFonts w:ascii="標楷體" w:eastAsia="標楷體" w:hAnsi="標楷體" w:hint="eastAsia"/>
          <w:szCs w:val="24"/>
        </w:rPr>
        <w:t>聯合會，簡稱輔中班聯會。</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第二條：宗旨</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 xml:space="preserve">        本會成立的宗旨如下：</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一</w:t>
      </w:r>
      <w:r w:rsidR="008E231E">
        <w:rPr>
          <w:rFonts w:ascii="標楷體" w:eastAsia="標楷體" w:hAnsi="標楷體" w:hint="eastAsia"/>
          <w:szCs w:val="24"/>
        </w:rPr>
        <w:t>、</w:t>
      </w:r>
      <w:r w:rsidR="002D684E" w:rsidRPr="00A23F26">
        <w:rPr>
          <w:rFonts w:ascii="標楷體" w:eastAsia="標楷體" w:hAnsi="標楷體" w:hint="eastAsia"/>
          <w:szCs w:val="24"/>
        </w:rPr>
        <w:t>培養自治能力，學習領導智能。</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二</w:t>
      </w:r>
      <w:r w:rsidR="008E231E">
        <w:rPr>
          <w:rFonts w:ascii="標楷體" w:eastAsia="標楷體" w:hAnsi="標楷體" w:hint="eastAsia"/>
          <w:szCs w:val="24"/>
        </w:rPr>
        <w:t>、</w:t>
      </w:r>
      <w:r w:rsidR="002D684E" w:rsidRPr="00A23F26">
        <w:rPr>
          <w:rFonts w:ascii="標楷體" w:eastAsia="標楷體" w:hAnsi="標楷體" w:hint="eastAsia"/>
          <w:szCs w:val="24"/>
        </w:rPr>
        <w:t>建立民主共識，推展校園活動。</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三</w:t>
      </w:r>
      <w:r w:rsidR="008E231E">
        <w:rPr>
          <w:rFonts w:ascii="標楷體" w:eastAsia="標楷體" w:hAnsi="標楷體" w:hint="eastAsia"/>
          <w:szCs w:val="24"/>
        </w:rPr>
        <w:t>、</w:t>
      </w:r>
      <w:r w:rsidR="002D684E" w:rsidRPr="00A23F26">
        <w:rPr>
          <w:rFonts w:ascii="標楷體" w:eastAsia="標楷體" w:hAnsi="標楷體" w:hint="eastAsia"/>
          <w:szCs w:val="24"/>
        </w:rPr>
        <w:t>彙集興革意見，奠立優良校風。</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第三條：會址</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 xml:space="preserve">        本會會址設於私立輔仁高級中學嘉義市吳鳳南路二七0號。</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第四條：組織</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 xml:space="preserve">       本會於學務處輔導之下，設會員大會，會員代表大會及工作幹部，以推行本會會務。</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第五條：指導委員會</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 xml:space="preserve">       本會設指導委員會，指導委員由校長就全校教師中聘請五至七人擔任之，任期一年。</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第六條：會員資格</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一、凡本校在學同學均為本會之當然委員。</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二、由本校高二學生組織班聯會，擔任幹部。</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第七條：會員之權利</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 xml:space="preserve">        凡本會會員得享左列之權利：</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一</w:t>
      </w:r>
      <w:r w:rsidR="008E231E">
        <w:rPr>
          <w:rFonts w:ascii="標楷體" w:eastAsia="標楷體" w:hAnsi="標楷體" w:hint="eastAsia"/>
          <w:szCs w:val="24"/>
        </w:rPr>
        <w:t>、</w:t>
      </w:r>
      <w:r w:rsidR="002D684E" w:rsidRPr="00A23F26">
        <w:rPr>
          <w:rFonts w:ascii="標楷體" w:eastAsia="標楷體" w:hAnsi="標楷體" w:hint="eastAsia"/>
          <w:szCs w:val="24"/>
        </w:rPr>
        <w:t>具會員基本權。</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二</w:t>
      </w:r>
      <w:r w:rsidR="008E231E">
        <w:rPr>
          <w:rFonts w:ascii="標楷體" w:eastAsia="標楷體" w:hAnsi="標楷體" w:hint="eastAsia"/>
          <w:szCs w:val="24"/>
        </w:rPr>
        <w:t>、</w:t>
      </w:r>
      <w:r w:rsidR="002D684E" w:rsidRPr="00A23F26">
        <w:rPr>
          <w:rFonts w:ascii="標楷體" w:eastAsia="標楷體" w:hAnsi="標楷體" w:hint="eastAsia"/>
          <w:szCs w:val="24"/>
        </w:rPr>
        <w:t>得優先參與本會所舉辦之各項活動或使用本會之各項器材及設備。</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三</w:t>
      </w:r>
      <w:r w:rsidR="008E231E">
        <w:rPr>
          <w:rFonts w:ascii="標楷體" w:eastAsia="標楷體" w:hAnsi="標楷體" w:hint="eastAsia"/>
          <w:szCs w:val="24"/>
        </w:rPr>
        <w:t>、</w:t>
      </w:r>
      <w:r w:rsidR="002D684E" w:rsidRPr="00A23F26">
        <w:rPr>
          <w:rFonts w:ascii="標楷體" w:eastAsia="標楷體" w:hAnsi="標楷體" w:hint="eastAsia"/>
          <w:szCs w:val="24"/>
        </w:rPr>
        <w:t>得本會同意，可以本會名義參加各類訓練或研習活動。</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四</w:t>
      </w:r>
      <w:r w:rsidR="008E231E">
        <w:rPr>
          <w:rFonts w:ascii="標楷體" w:eastAsia="標楷體" w:hAnsi="標楷體" w:hint="eastAsia"/>
          <w:szCs w:val="24"/>
        </w:rPr>
        <w:t>、</w:t>
      </w:r>
      <w:r w:rsidR="002D684E" w:rsidRPr="00A23F26">
        <w:rPr>
          <w:rFonts w:ascii="標楷體" w:eastAsia="標楷體" w:hAnsi="標楷體" w:hint="eastAsia"/>
          <w:szCs w:val="24"/>
        </w:rPr>
        <w:t>得請召開會員大會。</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五</w:t>
      </w:r>
      <w:r w:rsidR="008E231E">
        <w:rPr>
          <w:rFonts w:ascii="標楷體" w:eastAsia="標楷體" w:hAnsi="標楷體" w:hint="eastAsia"/>
          <w:szCs w:val="24"/>
        </w:rPr>
        <w:t>、</w:t>
      </w:r>
      <w:r w:rsidR="002D684E" w:rsidRPr="00A23F26">
        <w:rPr>
          <w:rFonts w:ascii="標楷體" w:eastAsia="標楷體" w:hAnsi="標楷體" w:hint="eastAsia"/>
          <w:szCs w:val="24"/>
        </w:rPr>
        <w:t>得依法定程序修訂本章程或審核各項經費。</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六</w:t>
      </w:r>
      <w:r w:rsidR="008E231E">
        <w:rPr>
          <w:rFonts w:ascii="標楷體" w:eastAsia="標楷體" w:hAnsi="標楷體" w:hint="eastAsia"/>
          <w:szCs w:val="24"/>
        </w:rPr>
        <w:t>、</w:t>
      </w:r>
      <w:r w:rsidR="002D684E" w:rsidRPr="00A23F26">
        <w:rPr>
          <w:rFonts w:ascii="標楷體" w:eastAsia="標楷體" w:hAnsi="標楷體" w:hint="eastAsia"/>
          <w:szCs w:val="24"/>
        </w:rPr>
        <w:t>本章程所定之權利。</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第八條：會員之義務</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 xml:space="preserve">        凡本會會員應盡左列之義務：</w:t>
      </w:r>
    </w:p>
    <w:p w:rsidR="002D684E"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一</w:t>
      </w:r>
      <w:r w:rsidR="008E231E">
        <w:rPr>
          <w:rFonts w:ascii="標楷體" w:eastAsia="標楷體" w:hAnsi="標楷體" w:hint="eastAsia"/>
          <w:szCs w:val="24"/>
        </w:rPr>
        <w:t>、</w:t>
      </w:r>
      <w:r w:rsidR="002D684E" w:rsidRPr="00A23F26">
        <w:rPr>
          <w:rFonts w:ascii="標楷體" w:eastAsia="標楷體" w:hAnsi="標楷體" w:hint="eastAsia"/>
          <w:szCs w:val="24"/>
        </w:rPr>
        <w:t>遵行本會章程及會員代表、大會之決議案。</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Pr>
          <w:rFonts w:ascii="標楷體" w:eastAsia="標楷體" w:hAnsi="標楷體" w:hint="eastAsia"/>
          <w:szCs w:val="24"/>
        </w:rPr>
        <w:t>二</w:t>
      </w:r>
      <w:r w:rsidR="008E231E">
        <w:rPr>
          <w:rFonts w:ascii="標楷體" w:eastAsia="標楷體" w:hAnsi="標楷體" w:hint="eastAsia"/>
          <w:szCs w:val="24"/>
        </w:rPr>
        <w:t>、</w:t>
      </w:r>
      <w:r w:rsidR="002D684E" w:rsidRPr="00A23F26">
        <w:rPr>
          <w:rFonts w:ascii="標楷體" w:eastAsia="標楷體" w:hAnsi="標楷體" w:hint="eastAsia"/>
          <w:szCs w:val="24"/>
        </w:rPr>
        <w:t>擔任本會所委派之任務並參與本會活動。</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三</w:t>
      </w:r>
      <w:r w:rsidR="008E231E">
        <w:rPr>
          <w:rFonts w:ascii="標楷體" w:eastAsia="標楷體" w:hAnsi="標楷體" w:hint="eastAsia"/>
          <w:szCs w:val="24"/>
        </w:rPr>
        <w:t>、</w:t>
      </w:r>
      <w:r w:rsidR="002D684E" w:rsidRPr="00A23F26">
        <w:rPr>
          <w:rFonts w:ascii="標楷體" w:eastAsia="標楷體" w:hAnsi="標楷體" w:hint="eastAsia"/>
          <w:szCs w:val="24"/>
        </w:rPr>
        <w:t xml:space="preserve">出席會員大會。    </w:t>
      </w:r>
    </w:p>
    <w:p w:rsidR="008E231E"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8E231E">
        <w:rPr>
          <w:rFonts w:ascii="標楷體" w:eastAsia="標楷體" w:hAnsi="標楷體" w:hint="eastAsia"/>
          <w:szCs w:val="24"/>
        </w:rPr>
        <w:t>四、由各班</w:t>
      </w:r>
      <w:r w:rsidR="00AF1D38">
        <w:rPr>
          <w:rFonts w:ascii="標楷體" w:eastAsia="標楷體" w:hAnsi="標楷體" w:hint="eastAsia"/>
          <w:szCs w:val="24"/>
        </w:rPr>
        <w:t>先行推選適任人員</w:t>
      </w:r>
      <w:r w:rsidR="008E231E">
        <w:rPr>
          <w:rFonts w:ascii="標楷體" w:eastAsia="標楷體" w:hAnsi="標楷體" w:hint="eastAsia"/>
          <w:szCs w:val="24"/>
        </w:rPr>
        <w:t>或由班級選出之班長為班級代表</w:t>
      </w:r>
      <w:r w:rsidR="002D684E" w:rsidRPr="00A23F26">
        <w:rPr>
          <w:rFonts w:ascii="標楷體" w:eastAsia="標楷體" w:hAnsi="標楷體" w:hint="eastAsia"/>
          <w:szCs w:val="24"/>
        </w:rPr>
        <w:t>，有義務參加會員大會，</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並適時轉達班級意見。</w:t>
      </w:r>
    </w:p>
    <w:p w:rsidR="002D684E" w:rsidRPr="00A23F26" w:rsidRDefault="008E231E" w:rsidP="002D684E">
      <w:pPr>
        <w:pStyle w:val="a3"/>
        <w:rPr>
          <w:rFonts w:ascii="標楷體" w:eastAsia="標楷體" w:hAnsi="標楷體"/>
          <w:szCs w:val="24"/>
        </w:rPr>
      </w:pPr>
      <w:r>
        <w:rPr>
          <w:rFonts w:ascii="標楷體" w:eastAsia="標楷體" w:hAnsi="標楷體" w:hint="eastAsia"/>
          <w:szCs w:val="24"/>
        </w:rPr>
        <w:t>第九條：會員代表</w:t>
      </w:r>
      <w:r w:rsidR="002D684E" w:rsidRPr="00A23F26">
        <w:rPr>
          <w:rFonts w:ascii="標楷體" w:eastAsia="標楷體" w:hAnsi="標楷體" w:hint="eastAsia"/>
          <w:szCs w:val="24"/>
        </w:rPr>
        <w:t>大會之地位</w:t>
      </w:r>
    </w:p>
    <w:p w:rsidR="002D684E"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一</w:t>
      </w:r>
      <w:r w:rsidR="008E231E">
        <w:rPr>
          <w:rFonts w:ascii="標楷體" w:eastAsia="標楷體" w:hAnsi="標楷體" w:hint="eastAsia"/>
          <w:szCs w:val="24"/>
        </w:rPr>
        <w:t>、</w:t>
      </w:r>
      <w:r w:rsidR="002D684E" w:rsidRPr="00A23F26">
        <w:rPr>
          <w:rFonts w:ascii="標楷體" w:eastAsia="標楷體" w:hAnsi="標楷體" w:hint="eastAsia"/>
          <w:szCs w:val="24"/>
        </w:rPr>
        <w:t>會員大會由全體會員組成，為本會之最高權力機構。</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二</w:t>
      </w:r>
      <w:r w:rsidR="008E231E">
        <w:rPr>
          <w:rFonts w:ascii="標楷體" w:eastAsia="標楷體" w:hAnsi="標楷體" w:hint="eastAsia"/>
          <w:szCs w:val="24"/>
        </w:rPr>
        <w:t>、</w:t>
      </w:r>
      <w:r w:rsidR="002D684E" w:rsidRPr="00A23F26">
        <w:rPr>
          <w:rFonts w:ascii="標楷體" w:eastAsia="標楷體" w:hAnsi="標楷體" w:hint="eastAsia"/>
          <w:szCs w:val="24"/>
        </w:rPr>
        <w:t>會員代表大會由各班</w:t>
      </w:r>
      <w:r w:rsidR="00940780" w:rsidRPr="00940780">
        <w:rPr>
          <w:rFonts w:ascii="標楷體" w:eastAsia="標楷體" w:hAnsi="標楷體" w:hint="eastAsia"/>
          <w:szCs w:val="24"/>
        </w:rPr>
        <w:t>班級代表</w:t>
      </w:r>
      <w:r w:rsidR="002D684E" w:rsidRPr="00A23F26">
        <w:rPr>
          <w:rFonts w:ascii="標楷體" w:eastAsia="標楷體" w:hAnsi="標楷體" w:hint="eastAsia"/>
          <w:szCs w:val="24"/>
        </w:rPr>
        <w:t>組成，為會員大會休會期間之最高權力機構。</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第十條：會員大會之權責</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 xml:space="preserve">        本會會員大會之權責如左：</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F82B81" w:rsidRPr="00A23F26">
        <w:rPr>
          <w:rFonts w:ascii="標楷體" w:eastAsia="標楷體" w:hAnsi="標楷體" w:hint="eastAsia"/>
          <w:szCs w:val="24"/>
        </w:rPr>
        <w:t>一</w:t>
      </w:r>
      <w:r w:rsidR="00F82B81">
        <w:rPr>
          <w:rFonts w:ascii="標楷體" w:eastAsia="標楷體" w:hAnsi="標楷體" w:hint="eastAsia"/>
          <w:szCs w:val="24"/>
        </w:rPr>
        <w:t>、</w:t>
      </w:r>
      <w:r w:rsidR="002D684E" w:rsidRPr="00A23F26">
        <w:rPr>
          <w:rFonts w:ascii="標楷體" w:eastAsia="標楷體" w:hAnsi="標楷體" w:hint="eastAsia"/>
          <w:szCs w:val="24"/>
        </w:rPr>
        <w:t>選舉、罷免</w:t>
      </w:r>
      <w:r w:rsidR="00BD7102">
        <w:rPr>
          <w:rFonts w:ascii="標楷體" w:eastAsia="標楷體" w:hAnsi="標楷體" w:hint="eastAsia"/>
          <w:szCs w:val="24"/>
        </w:rPr>
        <w:t>主席</w:t>
      </w:r>
      <w:r w:rsidR="002D684E" w:rsidRPr="00A23F26">
        <w:rPr>
          <w:rFonts w:ascii="標楷體" w:eastAsia="標楷體" w:hAnsi="標楷體" w:hint="eastAsia"/>
          <w:szCs w:val="24"/>
        </w:rPr>
        <w:t>。</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F82B81" w:rsidRPr="00A23F26">
        <w:rPr>
          <w:rFonts w:ascii="標楷體" w:eastAsia="標楷體" w:hAnsi="標楷體" w:hint="eastAsia"/>
          <w:szCs w:val="24"/>
        </w:rPr>
        <w:t>二</w:t>
      </w:r>
      <w:r w:rsidR="00F82B81">
        <w:rPr>
          <w:rFonts w:ascii="標楷體" w:eastAsia="標楷體" w:hAnsi="標楷體" w:hint="eastAsia"/>
          <w:szCs w:val="24"/>
        </w:rPr>
        <w:t>、</w:t>
      </w:r>
      <w:r w:rsidR="002D684E" w:rsidRPr="00A23F26">
        <w:rPr>
          <w:rFonts w:ascii="標楷體" w:eastAsia="標楷體" w:hAnsi="標楷體" w:hint="eastAsia"/>
          <w:szCs w:val="24"/>
        </w:rPr>
        <w:t>監督本會會務。</w:t>
      </w:r>
    </w:p>
    <w:p w:rsidR="002D684E"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F82B81">
        <w:rPr>
          <w:rFonts w:ascii="標楷體" w:eastAsia="標楷體" w:hAnsi="標楷體" w:hint="eastAsia"/>
          <w:szCs w:val="24"/>
        </w:rPr>
        <w:t>三、</w:t>
      </w:r>
      <w:r w:rsidR="002D684E" w:rsidRPr="00A23F26">
        <w:rPr>
          <w:rFonts w:ascii="標楷體" w:eastAsia="標楷體" w:hAnsi="標楷體" w:hint="eastAsia"/>
          <w:szCs w:val="24"/>
        </w:rPr>
        <w:t>修訂本會章程及議決各項議案。</w:t>
      </w:r>
    </w:p>
    <w:p w:rsidR="008E231E" w:rsidRDefault="008E231E" w:rsidP="002D684E">
      <w:pPr>
        <w:pStyle w:val="a3"/>
        <w:rPr>
          <w:rFonts w:ascii="標楷體" w:eastAsia="標楷體" w:hAnsi="標楷體"/>
          <w:szCs w:val="24"/>
        </w:rPr>
      </w:pPr>
    </w:p>
    <w:p w:rsidR="00940780" w:rsidRPr="00A23F26" w:rsidRDefault="00940780" w:rsidP="002D684E">
      <w:pPr>
        <w:pStyle w:val="a3"/>
        <w:rPr>
          <w:rFonts w:ascii="標楷體" w:eastAsia="標楷體" w:hAnsi="標楷體"/>
          <w:szCs w:val="24"/>
        </w:rPr>
      </w:pPr>
    </w:p>
    <w:p w:rsidR="002D684E" w:rsidRPr="00A23F26" w:rsidRDefault="008E231E" w:rsidP="002D684E">
      <w:pPr>
        <w:pStyle w:val="a3"/>
        <w:rPr>
          <w:rFonts w:ascii="標楷體" w:eastAsia="標楷體" w:hAnsi="標楷體"/>
          <w:szCs w:val="24"/>
        </w:rPr>
      </w:pPr>
      <w:r>
        <w:rPr>
          <w:rFonts w:ascii="標楷體" w:eastAsia="標楷體" w:hAnsi="標楷體" w:hint="eastAsia"/>
          <w:szCs w:val="24"/>
        </w:rPr>
        <w:lastRenderedPageBreak/>
        <w:t>第十一條：會員代表大會之權責</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 xml:space="preserve">          </w:t>
      </w:r>
      <w:r w:rsidR="008E231E">
        <w:rPr>
          <w:rFonts w:ascii="標楷體" w:eastAsia="標楷體" w:hAnsi="標楷體" w:hint="eastAsia"/>
          <w:szCs w:val="24"/>
        </w:rPr>
        <w:t>本會會員代表大會之權責</w:t>
      </w:r>
      <w:r w:rsidRPr="00A23F26">
        <w:rPr>
          <w:rFonts w:ascii="標楷體" w:eastAsia="標楷體" w:hAnsi="標楷體" w:hint="eastAsia"/>
          <w:szCs w:val="24"/>
        </w:rPr>
        <w:t>如左：</w:t>
      </w:r>
    </w:p>
    <w:p w:rsidR="002D684E" w:rsidRPr="00A23F26" w:rsidRDefault="00F82B81" w:rsidP="002D684E">
      <w:pPr>
        <w:pStyle w:val="a3"/>
        <w:rPr>
          <w:rFonts w:ascii="標楷體" w:eastAsia="標楷體" w:hAnsi="標楷體"/>
          <w:szCs w:val="24"/>
        </w:rPr>
      </w:pPr>
      <w:r>
        <w:rPr>
          <w:rFonts w:ascii="標楷體" w:eastAsia="標楷體" w:hAnsi="標楷體" w:hint="eastAsia"/>
          <w:szCs w:val="24"/>
        </w:rPr>
        <w:t xml:space="preserve">        </w:t>
      </w:r>
      <w:r w:rsidRPr="00A23F26">
        <w:rPr>
          <w:rFonts w:ascii="標楷體" w:eastAsia="標楷體" w:hAnsi="標楷體" w:hint="eastAsia"/>
          <w:szCs w:val="24"/>
        </w:rPr>
        <w:t>一</w:t>
      </w:r>
      <w:r>
        <w:rPr>
          <w:rFonts w:ascii="標楷體" w:eastAsia="標楷體" w:hAnsi="標楷體" w:hint="eastAsia"/>
          <w:szCs w:val="24"/>
        </w:rPr>
        <w:t>、</w:t>
      </w:r>
      <w:r w:rsidR="002D684E" w:rsidRPr="00A23F26">
        <w:rPr>
          <w:rFonts w:ascii="標楷體" w:eastAsia="標楷體" w:hAnsi="標楷體" w:hint="eastAsia"/>
          <w:szCs w:val="24"/>
        </w:rPr>
        <w:t>解釋本章程。</w:t>
      </w:r>
    </w:p>
    <w:p w:rsidR="002D684E" w:rsidRPr="00A23F26" w:rsidRDefault="00F82B81" w:rsidP="002D684E">
      <w:pPr>
        <w:pStyle w:val="a3"/>
        <w:rPr>
          <w:rFonts w:ascii="標楷體" w:eastAsia="標楷體" w:hAnsi="標楷體"/>
          <w:szCs w:val="24"/>
        </w:rPr>
      </w:pPr>
      <w:r>
        <w:rPr>
          <w:rFonts w:ascii="標楷體" w:eastAsia="標楷體" w:hAnsi="標楷體" w:hint="eastAsia"/>
          <w:szCs w:val="24"/>
        </w:rPr>
        <w:t xml:space="preserve">        二、</w:t>
      </w:r>
      <w:r w:rsidR="002D684E" w:rsidRPr="00A23F26">
        <w:rPr>
          <w:rFonts w:ascii="標楷體" w:eastAsia="標楷體" w:hAnsi="標楷體" w:hint="eastAsia"/>
          <w:szCs w:val="24"/>
        </w:rPr>
        <w:t>審核本會各項經費。</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F82B81">
        <w:rPr>
          <w:rFonts w:ascii="標楷體" w:eastAsia="標楷體" w:hAnsi="標楷體" w:hint="eastAsia"/>
          <w:szCs w:val="24"/>
        </w:rPr>
        <w:t>三、</w:t>
      </w:r>
      <w:r w:rsidR="008E231E">
        <w:rPr>
          <w:rFonts w:ascii="標楷體" w:eastAsia="標楷體" w:hAnsi="標楷體" w:hint="eastAsia"/>
          <w:szCs w:val="24"/>
        </w:rPr>
        <w:t>審查糾舉、彈劾</w:t>
      </w:r>
      <w:r w:rsidR="002D684E" w:rsidRPr="00A23F26">
        <w:rPr>
          <w:rFonts w:ascii="標楷體" w:eastAsia="標楷體" w:hAnsi="標楷體" w:hint="eastAsia"/>
          <w:szCs w:val="24"/>
        </w:rPr>
        <w:t>案。</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F82B81">
        <w:rPr>
          <w:rFonts w:ascii="標楷體" w:eastAsia="標楷體" w:hAnsi="標楷體" w:hint="eastAsia"/>
          <w:szCs w:val="24"/>
        </w:rPr>
        <w:t>四、</w:t>
      </w:r>
      <w:r w:rsidR="002D684E" w:rsidRPr="00A23F26">
        <w:rPr>
          <w:rFonts w:ascii="標楷體" w:eastAsia="標楷體" w:hAnsi="標楷體" w:hint="eastAsia"/>
          <w:szCs w:val="24"/>
        </w:rPr>
        <w:t>其他事件之議決。</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第十二條：定期會議之召開</w:t>
      </w:r>
    </w:p>
    <w:p w:rsidR="002D684E" w:rsidRPr="00FB4132" w:rsidRDefault="002D684E" w:rsidP="00FB4132">
      <w:pPr>
        <w:pStyle w:val="a3"/>
        <w:tabs>
          <w:tab w:val="right" w:pos="9752"/>
        </w:tabs>
        <w:rPr>
          <w:rFonts w:ascii="標楷體" w:eastAsia="標楷體" w:hAnsi="標楷體"/>
          <w:sz w:val="23"/>
          <w:szCs w:val="23"/>
        </w:rPr>
      </w:pPr>
      <w:r w:rsidRPr="00A23F26">
        <w:rPr>
          <w:rFonts w:ascii="標楷體" w:eastAsia="標楷體" w:hAnsi="標楷體" w:hint="eastAsia"/>
          <w:szCs w:val="24"/>
        </w:rPr>
        <w:t xml:space="preserve">       </w:t>
      </w:r>
      <w:r w:rsidR="00FB4132">
        <w:rPr>
          <w:rFonts w:ascii="標楷體" w:eastAsia="標楷體" w:hAnsi="標楷體"/>
          <w:szCs w:val="24"/>
        </w:rPr>
        <w:t xml:space="preserve"> </w:t>
      </w:r>
      <w:r w:rsidRPr="00FB4132">
        <w:rPr>
          <w:rFonts w:ascii="標楷體" w:eastAsia="標楷體" w:hAnsi="標楷體" w:hint="eastAsia"/>
          <w:sz w:val="23"/>
          <w:szCs w:val="23"/>
        </w:rPr>
        <w:t>本會會員大會每學期召開一次，會員代表大會</w:t>
      </w:r>
      <w:r w:rsidR="00F82B81" w:rsidRPr="00FB4132">
        <w:rPr>
          <w:rFonts w:ascii="標楷體" w:eastAsia="標楷體" w:hAnsi="標楷體" w:hint="eastAsia"/>
          <w:sz w:val="23"/>
          <w:szCs w:val="23"/>
        </w:rPr>
        <w:t>原則上</w:t>
      </w:r>
      <w:r w:rsidRPr="00FB4132">
        <w:rPr>
          <w:rFonts w:ascii="標楷體" w:eastAsia="標楷體" w:hAnsi="標楷體" w:hint="eastAsia"/>
          <w:sz w:val="23"/>
          <w:szCs w:val="23"/>
        </w:rPr>
        <w:t>每月召開一次，由主席召集之。</w:t>
      </w:r>
      <w:r w:rsidR="00FB4132" w:rsidRPr="00FB4132">
        <w:rPr>
          <w:rFonts w:ascii="標楷體" w:eastAsia="標楷體" w:hAnsi="標楷體"/>
          <w:sz w:val="23"/>
          <w:szCs w:val="23"/>
        </w:rPr>
        <w:tab/>
      </w:r>
    </w:p>
    <w:p w:rsidR="008E231E" w:rsidRDefault="002D684E" w:rsidP="002D684E">
      <w:pPr>
        <w:pStyle w:val="a3"/>
        <w:rPr>
          <w:rFonts w:ascii="標楷體" w:eastAsia="標楷體" w:hAnsi="標楷體"/>
          <w:szCs w:val="24"/>
        </w:rPr>
      </w:pPr>
      <w:r w:rsidRPr="00A23F26">
        <w:rPr>
          <w:rFonts w:ascii="標楷體" w:eastAsia="標楷體" w:hAnsi="標楷體" w:hint="eastAsia"/>
          <w:szCs w:val="24"/>
        </w:rPr>
        <w:t>第十三條：臨時會議之召開主席認為必要召開或有會員代表四分之一以上連署要求召開時，</w:t>
      </w:r>
    </w:p>
    <w:p w:rsidR="002D684E" w:rsidRPr="00A23F26" w:rsidRDefault="008E231E" w:rsidP="002D684E">
      <w:pPr>
        <w:pStyle w:val="a3"/>
        <w:rPr>
          <w:rFonts w:ascii="標楷體" w:eastAsia="標楷體" w:hAnsi="標楷體"/>
          <w:szCs w:val="24"/>
        </w:rPr>
      </w:pPr>
      <w:r>
        <w:rPr>
          <w:rFonts w:ascii="標楷體" w:eastAsia="標楷體" w:hAnsi="標楷體" w:hint="eastAsia"/>
          <w:szCs w:val="24"/>
        </w:rPr>
        <w:t xml:space="preserve">       </w:t>
      </w:r>
      <w:r w:rsidR="00FB4132">
        <w:rPr>
          <w:rFonts w:ascii="標楷體" w:eastAsia="標楷體" w:hAnsi="標楷體" w:hint="eastAsia"/>
          <w:szCs w:val="24"/>
        </w:rPr>
        <w:t xml:space="preserve"> </w:t>
      </w:r>
      <w:r w:rsidR="002D684E" w:rsidRPr="00A23F26">
        <w:rPr>
          <w:rFonts w:ascii="標楷體" w:eastAsia="標楷體" w:hAnsi="標楷體" w:hint="eastAsia"/>
          <w:szCs w:val="24"/>
        </w:rPr>
        <w:t>得由主席召開會員代表大會。</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第十四條：職員</w:t>
      </w:r>
    </w:p>
    <w:p w:rsidR="00FB4132" w:rsidRDefault="002D684E" w:rsidP="00FB4132">
      <w:pPr>
        <w:pStyle w:val="a3"/>
        <w:rPr>
          <w:rFonts w:ascii="標楷體" w:eastAsia="標楷體" w:hAnsi="標楷體"/>
          <w:szCs w:val="24"/>
        </w:rPr>
      </w:pPr>
      <w:r w:rsidRPr="00A23F26">
        <w:rPr>
          <w:rFonts w:ascii="標楷體" w:eastAsia="標楷體" w:hAnsi="標楷體" w:hint="eastAsia"/>
          <w:szCs w:val="24"/>
        </w:rPr>
        <w:t xml:space="preserve">        本會於會員代表大會之下設主席一人，副主席一人，總務、文書、學藝、活動等四</w:t>
      </w:r>
    </w:p>
    <w:p w:rsidR="002D684E" w:rsidRPr="00A23F26" w:rsidRDefault="002D684E" w:rsidP="00FB4132">
      <w:pPr>
        <w:pStyle w:val="a3"/>
        <w:ind w:firstLineChars="400" w:firstLine="960"/>
        <w:rPr>
          <w:rFonts w:ascii="標楷體" w:eastAsia="標楷體" w:hAnsi="標楷體"/>
          <w:szCs w:val="24"/>
        </w:rPr>
      </w:pPr>
      <w:r w:rsidRPr="00A23F26">
        <w:rPr>
          <w:rFonts w:ascii="標楷體" w:eastAsia="標楷體" w:hAnsi="標楷體" w:hint="eastAsia"/>
          <w:szCs w:val="24"/>
        </w:rPr>
        <w:t>股股長各一人，及各股幹事若干人。</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第十五條：職員之產生</w:t>
      </w:r>
    </w:p>
    <w:p w:rsidR="00FB4132" w:rsidRDefault="002D684E" w:rsidP="00FB4132">
      <w:pPr>
        <w:pStyle w:val="a3"/>
        <w:rPr>
          <w:rFonts w:ascii="標楷體" w:eastAsia="標楷體" w:hAnsi="標楷體"/>
          <w:szCs w:val="24"/>
        </w:rPr>
      </w:pPr>
      <w:r w:rsidRPr="00A23F26">
        <w:rPr>
          <w:rFonts w:ascii="標楷體" w:eastAsia="標楷體" w:hAnsi="標楷體" w:hint="eastAsia"/>
          <w:szCs w:val="24"/>
        </w:rPr>
        <w:t xml:space="preserve">        本會職員由各班</w:t>
      </w:r>
      <w:r w:rsidR="00AF1D38" w:rsidRPr="00AF1D38">
        <w:rPr>
          <w:rFonts w:ascii="標楷體" w:eastAsia="標楷體" w:hAnsi="標楷體" w:hint="eastAsia"/>
          <w:szCs w:val="24"/>
        </w:rPr>
        <w:t>先行推選適任人員</w:t>
      </w:r>
      <w:r w:rsidR="008E231E">
        <w:rPr>
          <w:rFonts w:ascii="標楷體" w:eastAsia="標楷體" w:hAnsi="標楷體" w:hint="eastAsia"/>
          <w:szCs w:val="24"/>
        </w:rPr>
        <w:t>或由各班選出班長為班級代表，</w:t>
      </w:r>
      <w:r w:rsidRPr="00A23F26">
        <w:rPr>
          <w:rFonts w:ascii="標楷體" w:eastAsia="標楷體" w:hAnsi="標楷體" w:hint="eastAsia"/>
          <w:szCs w:val="24"/>
        </w:rPr>
        <w:t>於會員代表大會</w:t>
      </w:r>
    </w:p>
    <w:p w:rsidR="002D684E" w:rsidRPr="008E231E" w:rsidRDefault="002D684E" w:rsidP="00FB4132">
      <w:pPr>
        <w:pStyle w:val="a3"/>
        <w:ind w:firstLineChars="400" w:firstLine="960"/>
        <w:rPr>
          <w:rFonts w:ascii="標楷體" w:eastAsia="標楷體" w:hAnsi="標楷體"/>
          <w:szCs w:val="24"/>
        </w:rPr>
      </w:pPr>
      <w:r w:rsidRPr="00A23F26">
        <w:rPr>
          <w:rFonts w:ascii="標楷體" w:eastAsia="標楷體" w:hAnsi="標楷體" w:hint="eastAsia"/>
          <w:szCs w:val="24"/>
        </w:rPr>
        <w:t>中選舉產</w:t>
      </w:r>
      <w:r w:rsidR="008E231E" w:rsidRPr="00A23F26">
        <w:rPr>
          <w:rFonts w:ascii="標楷體" w:eastAsia="標楷體" w:hAnsi="標楷體" w:hint="eastAsia"/>
          <w:szCs w:val="24"/>
        </w:rPr>
        <w:t>生，任期一年。</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第十六條：職員之職權</w:t>
      </w:r>
    </w:p>
    <w:p w:rsidR="00FB4132" w:rsidRDefault="00CB3D91" w:rsidP="00F82B81">
      <w:pPr>
        <w:pStyle w:val="a3"/>
        <w:rPr>
          <w:rFonts w:ascii="標楷體" w:eastAsia="標楷體" w:hAnsi="標楷體"/>
          <w:szCs w:val="24"/>
        </w:rPr>
      </w:pPr>
      <w:r>
        <w:rPr>
          <w:rFonts w:ascii="標楷體" w:eastAsia="標楷體" w:hAnsi="標楷體" w:hint="eastAsia"/>
          <w:szCs w:val="24"/>
        </w:rPr>
        <w:t xml:space="preserve">        </w:t>
      </w:r>
      <w:r w:rsidR="00E36817">
        <w:rPr>
          <w:rFonts w:ascii="標楷體" w:eastAsia="標楷體" w:hAnsi="標楷體" w:hint="eastAsia"/>
          <w:szCs w:val="24"/>
        </w:rPr>
        <w:t>一、</w:t>
      </w:r>
      <w:r w:rsidR="00F82B81">
        <w:rPr>
          <w:rFonts w:ascii="標楷體" w:eastAsia="標楷體" w:hAnsi="標楷體" w:hint="eastAsia"/>
          <w:szCs w:val="24"/>
        </w:rPr>
        <w:t>本會主席對全體會員負責，並代表全體會員參加本校相關會議，</w:t>
      </w:r>
      <w:r w:rsidR="002D684E" w:rsidRPr="00A23F26">
        <w:rPr>
          <w:rFonts w:ascii="標楷體" w:eastAsia="標楷體" w:hAnsi="標楷體" w:hint="eastAsia"/>
          <w:szCs w:val="24"/>
        </w:rPr>
        <w:t>對外代表本</w:t>
      </w:r>
    </w:p>
    <w:p w:rsidR="00FB4132" w:rsidRDefault="002D684E" w:rsidP="00FB4132">
      <w:pPr>
        <w:pStyle w:val="a3"/>
        <w:ind w:firstLineChars="600" w:firstLine="1440"/>
        <w:rPr>
          <w:rFonts w:ascii="標楷體" w:eastAsia="標楷體" w:hAnsi="標楷體"/>
          <w:szCs w:val="24"/>
        </w:rPr>
      </w:pPr>
      <w:r w:rsidRPr="00A23F26">
        <w:rPr>
          <w:rFonts w:ascii="標楷體" w:eastAsia="標楷體" w:hAnsi="標楷體" w:hint="eastAsia"/>
          <w:szCs w:val="24"/>
        </w:rPr>
        <w:t>會、</w:t>
      </w:r>
      <w:r w:rsidRPr="00F82B81">
        <w:rPr>
          <w:rFonts w:ascii="標楷體" w:eastAsia="標楷體" w:hAnsi="標楷體" w:hint="eastAsia"/>
          <w:szCs w:val="24"/>
        </w:rPr>
        <w:t>對內綜理會務，主持各項會議並</w:t>
      </w:r>
      <w:r w:rsidRPr="00A23F26">
        <w:rPr>
          <w:rFonts w:ascii="標楷體" w:eastAsia="標楷體" w:hAnsi="標楷體" w:hint="eastAsia"/>
          <w:szCs w:val="24"/>
        </w:rPr>
        <w:t>協調、分配、督促各幹部工作。主席因故</w:t>
      </w:r>
    </w:p>
    <w:p w:rsidR="002D684E" w:rsidRPr="00A23F26" w:rsidRDefault="002D684E" w:rsidP="00FB4132">
      <w:pPr>
        <w:pStyle w:val="a3"/>
        <w:ind w:firstLineChars="600" w:firstLine="1440"/>
        <w:rPr>
          <w:rFonts w:ascii="標楷體" w:eastAsia="標楷體" w:hAnsi="標楷體"/>
          <w:szCs w:val="24"/>
        </w:rPr>
      </w:pPr>
      <w:r w:rsidRPr="00A23F26">
        <w:rPr>
          <w:rFonts w:ascii="標楷體" w:eastAsia="標楷體" w:hAnsi="標楷體" w:hint="eastAsia"/>
          <w:szCs w:val="24"/>
        </w:rPr>
        <w:t>無法執行職務時，由副主席代理之。</w:t>
      </w:r>
    </w:p>
    <w:p w:rsidR="002D684E" w:rsidRPr="00A23F26" w:rsidRDefault="00F82B81" w:rsidP="002D684E">
      <w:pPr>
        <w:pStyle w:val="a3"/>
        <w:rPr>
          <w:rFonts w:ascii="標楷體" w:eastAsia="標楷體" w:hAnsi="標楷體"/>
          <w:szCs w:val="24"/>
        </w:rPr>
      </w:pPr>
      <w:r>
        <w:rPr>
          <w:rFonts w:ascii="標楷體" w:eastAsia="標楷體" w:hAnsi="標楷體" w:hint="eastAsia"/>
          <w:szCs w:val="24"/>
        </w:rPr>
        <w:t xml:space="preserve">        二、</w:t>
      </w:r>
      <w:r w:rsidR="002D684E" w:rsidRPr="00A23F26">
        <w:rPr>
          <w:rFonts w:ascii="標楷體" w:eastAsia="標楷體" w:hAnsi="標楷體" w:hint="eastAsia"/>
          <w:szCs w:val="24"/>
        </w:rPr>
        <w:t>本會副主席負責協助主席綜理會務。</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F82B81">
        <w:rPr>
          <w:rFonts w:ascii="標楷體" w:eastAsia="標楷體" w:hAnsi="標楷體" w:hint="eastAsia"/>
          <w:szCs w:val="24"/>
        </w:rPr>
        <w:t>三、</w:t>
      </w:r>
      <w:r w:rsidR="002D684E" w:rsidRPr="00A23F26">
        <w:rPr>
          <w:rFonts w:ascii="標楷體" w:eastAsia="標楷體" w:hAnsi="標楷體" w:hint="eastAsia"/>
          <w:szCs w:val="24"/>
        </w:rPr>
        <w:t>本會各股幹部對主席負責，負責處理各股相關事務。</w:t>
      </w:r>
    </w:p>
    <w:p w:rsidR="002D684E" w:rsidRPr="00A23F26" w:rsidRDefault="00E36817" w:rsidP="002D684E">
      <w:pPr>
        <w:pStyle w:val="a3"/>
        <w:rPr>
          <w:rFonts w:ascii="標楷體" w:eastAsia="標楷體" w:hAnsi="標楷體"/>
          <w:szCs w:val="24"/>
        </w:rPr>
      </w:pPr>
      <w:r>
        <w:rPr>
          <w:rFonts w:ascii="標楷體" w:eastAsia="標楷體" w:hAnsi="標楷體" w:hint="eastAsia"/>
          <w:szCs w:val="24"/>
        </w:rPr>
        <w:t xml:space="preserve">  </w:t>
      </w:r>
      <w:r w:rsidR="00CB3D91">
        <w:rPr>
          <w:rFonts w:ascii="標楷體" w:eastAsia="標楷體" w:hAnsi="標楷體" w:hint="eastAsia"/>
          <w:szCs w:val="24"/>
        </w:rPr>
        <w:t xml:space="preserve">        </w:t>
      </w:r>
      <w:r>
        <w:rPr>
          <w:rFonts w:ascii="標楷體" w:eastAsia="標楷體" w:hAnsi="標楷體" w:hint="eastAsia"/>
          <w:szCs w:val="24"/>
        </w:rPr>
        <w:t>(一)</w:t>
      </w:r>
      <w:r w:rsidR="002D684E" w:rsidRPr="00A23F26">
        <w:rPr>
          <w:rFonts w:ascii="標楷體" w:eastAsia="標楷體" w:hAnsi="標楷體" w:hint="eastAsia"/>
          <w:szCs w:val="24"/>
        </w:rPr>
        <w:t>總務股長</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掌理班班聯會財務收支事宜。</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採購班聯會活動所需用品。</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保管班聯會各項設備。</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製作與銷售各項紀念品。</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督導各班總務股長推展班聯會事務事項。</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E36817">
        <w:rPr>
          <w:rFonts w:ascii="標楷體" w:eastAsia="標楷體" w:hAnsi="標楷體" w:hint="eastAsia"/>
          <w:szCs w:val="24"/>
        </w:rPr>
        <w:t>(二)</w:t>
      </w:r>
      <w:r w:rsidR="002D684E" w:rsidRPr="00A23F26">
        <w:rPr>
          <w:rFonts w:ascii="標楷體" w:eastAsia="標楷體" w:hAnsi="標楷體" w:hint="eastAsia"/>
          <w:szCs w:val="24"/>
        </w:rPr>
        <w:t>文書股長</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班聯會各項活動之聯絡。</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處理班聯會文書工作、建立檔案及各項問卷調查等事項。</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負責各組活動宣傳海報之設計、繪製及宣傳工作。</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設計印製各種活動邀請函、入場券、節目單、服務證等有關工作</w:t>
      </w:r>
      <w:r w:rsidR="00BD7102" w:rsidRPr="00BD7102">
        <w:rPr>
          <w:rFonts w:ascii="標楷體" w:eastAsia="標楷體" w:hAnsi="標楷體" w:hint="eastAsia"/>
          <w:szCs w:val="24"/>
        </w:rPr>
        <w:t>。</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督導各班副班長推展班聯會文宣工作</w:t>
      </w:r>
      <w:r w:rsidR="00BD7102" w:rsidRPr="00BD7102">
        <w:rPr>
          <w:rFonts w:ascii="標楷體" w:eastAsia="標楷體" w:hAnsi="標楷體" w:hint="eastAsia"/>
          <w:szCs w:val="24"/>
        </w:rPr>
        <w:t>。</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E36817">
        <w:rPr>
          <w:rFonts w:ascii="標楷體" w:eastAsia="標楷體" w:hAnsi="標楷體" w:hint="eastAsia"/>
          <w:szCs w:val="24"/>
        </w:rPr>
        <w:t>(三)</w:t>
      </w:r>
      <w:r w:rsidR="002D684E" w:rsidRPr="00A23F26">
        <w:rPr>
          <w:rFonts w:ascii="標楷體" w:eastAsia="標楷體" w:hAnsi="標楷體" w:hint="eastAsia"/>
          <w:szCs w:val="24"/>
        </w:rPr>
        <w:t>學藝股長</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訂定班聯會各項學藝活動計畫。</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督導班聯會各項學藝活動之推展。</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督導各班學藝股長推展各項學藝活動。</w:t>
      </w:r>
    </w:p>
    <w:p w:rsidR="00FB4132" w:rsidRPr="00FB4132" w:rsidRDefault="002D684E" w:rsidP="00FB4132">
      <w:pPr>
        <w:pStyle w:val="a3"/>
        <w:numPr>
          <w:ilvl w:val="4"/>
          <w:numId w:val="9"/>
        </w:numPr>
        <w:rPr>
          <w:rFonts w:ascii="標楷體" w:eastAsia="標楷體" w:hAnsi="標楷體" w:hint="eastAsia"/>
          <w:szCs w:val="24"/>
        </w:rPr>
      </w:pPr>
      <w:r w:rsidRPr="00A23F26">
        <w:rPr>
          <w:rFonts w:ascii="標楷體" w:eastAsia="標楷體" w:hAnsi="標楷體" w:hint="eastAsia"/>
          <w:szCs w:val="24"/>
        </w:rPr>
        <w:t>督導學藝性、科學性、藝術性等社團推展各項學藝活動</w:t>
      </w:r>
      <w:r w:rsidR="00BD7102" w:rsidRPr="00BD7102">
        <w:rPr>
          <w:rFonts w:ascii="標楷體" w:eastAsia="標楷體" w:hAnsi="標楷體" w:hint="eastAsia"/>
          <w:szCs w:val="24"/>
        </w:rPr>
        <w:t>。</w:t>
      </w:r>
      <w:bookmarkStart w:id="0" w:name="_GoBack"/>
      <w:bookmarkEnd w:id="0"/>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E36817">
        <w:rPr>
          <w:rFonts w:ascii="標楷體" w:eastAsia="標楷體" w:hAnsi="標楷體" w:hint="eastAsia"/>
          <w:szCs w:val="24"/>
        </w:rPr>
        <w:t>(四)</w:t>
      </w:r>
      <w:r w:rsidR="002D684E" w:rsidRPr="00A23F26">
        <w:rPr>
          <w:rFonts w:ascii="標楷體" w:eastAsia="標楷體" w:hAnsi="標楷體" w:hint="eastAsia"/>
          <w:szCs w:val="24"/>
        </w:rPr>
        <w:t>活動股長</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訂定班聯會各項活動事宜</w:t>
      </w:r>
      <w:r w:rsidR="00E36817" w:rsidRPr="00A23F26">
        <w:rPr>
          <w:rFonts w:ascii="標楷體" w:eastAsia="標楷體" w:hAnsi="標楷體" w:hint="eastAsia"/>
          <w:szCs w:val="24"/>
        </w:rPr>
        <w:t>。</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協助各組活動場地之商借、佈置及整潔維持</w:t>
      </w:r>
      <w:r w:rsidR="00E36817" w:rsidRPr="00A23F26">
        <w:rPr>
          <w:rFonts w:ascii="標楷體" w:eastAsia="標楷體" w:hAnsi="標楷體" w:hint="eastAsia"/>
          <w:szCs w:val="24"/>
        </w:rPr>
        <w:t>。</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lastRenderedPageBreak/>
        <w:t>督導各班康樂、服務股長推動班聯會相關事項</w:t>
      </w:r>
      <w:r w:rsidR="00E36817" w:rsidRPr="00A23F26">
        <w:rPr>
          <w:rFonts w:ascii="標楷體" w:eastAsia="標楷體" w:hAnsi="標楷體" w:hint="eastAsia"/>
          <w:szCs w:val="24"/>
        </w:rPr>
        <w:t>。</w:t>
      </w:r>
    </w:p>
    <w:p w:rsidR="002D684E" w:rsidRPr="00A23F26" w:rsidRDefault="002D684E" w:rsidP="00CB3D91">
      <w:pPr>
        <w:pStyle w:val="a3"/>
        <w:numPr>
          <w:ilvl w:val="4"/>
          <w:numId w:val="9"/>
        </w:numPr>
        <w:rPr>
          <w:rFonts w:ascii="標楷體" w:eastAsia="標楷體" w:hAnsi="標楷體"/>
          <w:szCs w:val="24"/>
        </w:rPr>
      </w:pPr>
      <w:r w:rsidRPr="00A23F26">
        <w:rPr>
          <w:rFonts w:ascii="標楷體" w:eastAsia="標楷體" w:hAnsi="標楷體" w:hint="eastAsia"/>
          <w:szCs w:val="24"/>
        </w:rPr>
        <w:t>督導服務性、康樂性、體育性社團推展各項服務事項</w:t>
      </w:r>
      <w:r w:rsidR="00E36817" w:rsidRPr="00A23F26">
        <w:rPr>
          <w:rFonts w:ascii="標楷體" w:eastAsia="標楷體" w:hAnsi="標楷體" w:hint="eastAsia"/>
          <w:szCs w:val="24"/>
        </w:rPr>
        <w:t>。</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第十七條：獎懲</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一</w:t>
      </w:r>
      <w:r w:rsidR="005F13E6">
        <w:rPr>
          <w:rFonts w:ascii="標楷體" w:eastAsia="標楷體" w:hAnsi="標楷體" w:hint="eastAsia"/>
          <w:szCs w:val="24"/>
        </w:rPr>
        <w:t>、</w:t>
      </w:r>
      <w:r w:rsidR="002D684E" w:rsidRPr="00A23F26">
        <w:rPr>
          <w:rFonts w:ascii="標楷體" w:eastAsia="標楷體" w:hAnsi="標楷體" w:hint="eastAsia"/>
          <w:szCs w:val="24"/>
        </w:rPr>
        <w:t>本會幹部之獎懲，以平日工作績效為準，由主席建議學校實施。</w:t>
      </w:r>
    </w:p>
    <w:p w:rsidR="002D684E" w:rsidRPr="00A23F26" w:rsidRDefault="00CB3D91" w:rsidP="002D684E">
      <w:pPr>
        <w:pStyle w:val="a3"/>
        <w:rPr>
          <w:rFonts w:ascii="標楷體" w:eastAsia="標楷體" w:hAnsi="標楷體"/>
          <w:szCs w:val="24"/>
        </w:rPr>
      </w:pPr>
      <w:r>
        <w:rPr>
          <w:rFonts w:ascii="標楷體" w:eastAsia="標楷體" w:hAnsi="標楷體" w:hint="eastAsia"/>
          <w:szCs w:val="24"/>
        </w:rPr>
        <w:t xml:space="preserve">        </w:t>
      </w:r>
      <w:r w:rsidR="002D684E" w:rsidRPr="00A23F26">
        <w:rPr>
          <w:rFonts w:ascii="標楷體" w:eastAsia="標楷體" w:hAnsi="標楷體" w:hint="eastAsia"/>
          <w:szCs w:val="24"/>
        </w:rPr>
        <w:t>二</w:t>
      </w:r>
      <w:r w:rsidR="005F13E6">
        <w:rPr>
          <w:rFonts w:ascii="標楷體" w:eastAsia="標楷體" w:hAnsi="標楷體" w:hint="eastAsia"/>
          <w:szCs w:val="24"/>
        </w:rPr>
        <w:t>、</w:t>
      </w:r>
      <w:r w:rsidR="002D684E" w:rsidRPr="00A23F26">
        <w:rPr>
          <w:rFonts w:ascii="標楷體" w:eastAsia="標楷體" w:hAnsi="標楷體" w:hint="eastAsia"/>
          <w:szCs w:val="24"/>
        </w:rPr>
        <w:t>會員對本會有特殊貢獻或破壞者，由主席建議學校實施。</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第十八條：議事準則</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 xml:space="preserve">        在任何情況下，內政部頒佈之會議規範，均準用於本會各項會議。</w:t>
      </w:r>
    </w:p>
    <w:p w:rsidR="002D684E" w:rsidRPr="00A23F26" w:rsidRDefault="002D684E" w:rsidP="002D684E">
      <w:pPr>
        <w:pStyle w:val="a3"/>
        <w:rPr>
          <w:rFonts w:ascii="標楷體" w:eastAsia="標楷體" w:hAnsi="標楷體"/>
          <w:szCs w:val="24"/>
        </w:rPr>
      </w:pPr>
      <w:r w:rsidRPr="00A23F26">
        <w:rPr>
          <w:rFonts w:ascii="標楷體" w:eastAsia="標楷體" w:hAnsi="標楷體" w:hint="eastAsia"/>
          <w:szCs w:val="24"/>
        </w:rPr>
        <w:t>第十九條：章程之施行及修訂</w:t>
      </w:r>
    </w:p>
    <w:p w:rsidR="00FB4132" w:rsidRDefault="002D684E" w:rsidP="00FB4132">
      <w:pPr>
        <w:pStyle w:val="a3"/>
        <w:rPr>
          <w:rFonts w:ascii="標楷體" w:eastAsia="標楷體" w:hAnsi="標楷體"/>
          <w:szCs w:val="24"/>
        </w:rPr>
      </w:pPr>
      <w:r w:rsidRPr="00A23F26">
        <w:rPr>
          <w:rFonts w:ascii="標楷體" w:eastAsia="標楷體" w:hAnsi="標楷體" w:hint="eastAsia"/>
          <w:szCs w:val="24"/>
        </w:rPr>
        <w:t xml:space="preserve">        本章程經會員代表大會三分之二以上出席，出席代表三分之二以上通過後呈請校長</w:t>
      </w:r>
    </w:p>
    <w:p w:rsidR="003B43B7" w:rsidRPr="00FB4132" w:rsidRDefault="002D684E" w:rsidP="00FB4132">
      <w:pPr>
        <w:pStyle w:val="a3"/>
        <w:ind w:firstLineChars="400" w:firstLine="960"/>
        <w:rPr>
          <w:rFonts w:ascii="標楷體" w:eastAsia="標楷體" w:hAnsi="標楷體"/>
          <w:szCs w:val="24"/>
        </w:rPr>
      </w:pPr>
      <w:r w:rsidRPr="00A23F26">
        <w:rPr>
          <w:rFonts w:ascii="標楷體" w:eastAsia="標楷體" w:hAnsi="標楷體" w:hint="eastAsia"/>
          <w:szCs w:val="24"/>
        </w:rPr>
        <w:t>核定公布實施，修訂時亦同。</w:t>
      </w:r>
    </w:p>
    <w:sectPr w:rsidR="003B43B7" w:rsidRPr="00FB4132" w:rsidSect="002D684E">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D79" w:rsidRDefault="006D3D79" w:rsidP="00F82B81">
      <w:r>
        <w:separator/>
      </w:r>
    </w:p>
  </w:endnote>
  <w:endnote w:type="continuationSeparator" w:id="0">
    <w:p w:rsidR="006D3D79" w:rsidRDefault="006D3D79" w:rsidP="00F8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D79" w:rsidRDefault="006D3D79" w:rsidP="00F82B81">
      <w:r>
        <w:separator/>
      </w:r>
    </w:p>
  </w:footnote>
  <w:footnote w:type="continuationSeparator" w:id="0">
    <w:p w:rsidR="006D3D79" w:rsidRDefault="006D3D79" w:rsidP="00F82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464"/>
    <w:multiLevelType w:val="hybridMultilevel"/>
    <w:tmpl w:val="106A091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97E280A"/>
    <w:multiLevelType w:val="hybridMultilevel"/>
    <w:tmpl w:val="A4A25C7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6DD3915"/>
    <w:multiLevelType w:val="hybridMultilevel"/>
    <w:tmpl w:val="529EDC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C527926"/>
    <w:multiLevelType w:val="hybridMultilevel"/>
    <w:tmpl w:val="1D56D2D0"/>
    <w:lvl w:ilvl="0" w:tplc="5F165F4A">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413A7D1B"/>
    <w:multiLevelType w:val="hybridMultilevel"/>
    <w:tmpl w:val="60B0C42C"/>
    <w:lvl w:ilvl="0" w:tplc="DED6562C">
      <w:start w:val="1"/>
      <w:numFmt w:val="taiwaneseCountingThousand"/>
      <w:lvlText w:val="%1、"/>
      <w:lvlJc w:val="left"/>
      <w:pPr>
        <w:ind w:left="1488" w:hanging="408"/>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4FB759C3"/>
    <w:multiLevelType w:val="hybridMultilevel"/>
    <w:tmpl w:val="763E90B0"/>
    <w:lvl w:ilvl="0" w:tplc="A28A3A3C">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559D4101"/>
    <w:multiLevelType w:val="hybridMultilevel"/>
    <w:tmpl w:val="D5D85350"/>
    <w:lvl w:ilvl="0" w:tplc="B11ABCE2">
      <w:start w:val="1"/>
      <w:numFmt w:val="taiwaneseCountingThousand"/>
      <w:lvlText w:val="%1、"/>
      <w:lvlJc w:val="left"/>
      <w:pPr>
        <w:ind w:left="1488" w:hanging="408"/>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CD3372D"/>
    <w:multiLevelType w:val="hybridMultilevel"/>
    <w:tmpl w:val="771626B6"/>
    <w:lvl w:ilvl="0" w:tplc="BB24FAB4">
      <w:start w:val="1"/>
      <w:numFmt w:val="taiwaneseCountingThousand"/>
      <w:lvlText w:val="%1、"/>
      <w:lvlJc w:val="left"/>
      <w:pPr>
        <w:ind w:left="1488" w:hanging="408"/>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70B7746D"/>
    <w:multiLevelType w:val="hybridMultilevel"/>
    <w:tmpl w:val="764A88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3"/>
  </w:num>
  <w:num w:numId="3">
    <w:abstractNumId w:val="7"/>
  </w:num>
  <w:num w:numId="4">
    <w:abstractNumId w:val="6"/>
  </w:num>
  <w:num w:numId="5">
    <w:abstractNumId w:val="4"/>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4E"/>
    <w:rsid w:val="000505EC"/>
    <w:rsid w:val="002D684E"/>
    <w:rsid w:val="003B43B7"/>
    <w:rsid w:val="00555876"/>
    <w:rsid w:val="005F13E6"/>
    <w:rsid w:val="006D3D79"/>
    <w:rsid w:val="007B211F"/>
    <w:rsid w:val="0081054E"/>
    <w:rsid w:val="008E231E"/>
    <w:rsid w:val="00940780"/>
    <w:rsid w:val="00AF1D38"/>
    <w:rsid w:val="00BD7102"/>
    <w:rsid w:val="00CB3D91"/>
    <w:rsid w:val="00E36817"/>
    <w:rsid w:val="00F82B81"/>
    <w:rsid w:val="00FB4132"/>
    <w:rsid w:val="00FC76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6C541F-DC63-4F71-BCF3-FE8A23A7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D684E"/>
    <w:rPr>
      <w:rFonts w:ascii="細明體" w:eastAsia="細明體" w:hAnsi="Courier New" w:cs="Times New Roman"/>
      <w:szCs w:val="20"/>
    </w:rPr>
  </w:style>
  <w:style w:type="character" w:customStyle="1" w:styleId="a4">
    <w:name w:val="純文字 字元"/>
    <w:basedOn w:val="a0"/>
    <w:link w:val="a3"/>
    <w:rsid w:val="002D684E"/>
    <w:rPr>
      <w:rFonts w:ascii="細明體" w:eastAsia="細明體" w:hAnsi="Courier New" w:cs="Times New Roman"/>
      <w:szCs w:val="20"/>
    </w:rPr>
  </w:style>
  <w:style w:type="paragraph" w:styleId="a5">
    <w:name w:val="header"/>
    <w:basedOn w:val="a"/>
    <w:link w:val="a6"/>
    <w:uiPriority w:val="99"/>
    <w:unhideWhenUsed/>
    <w:rsid w:val="00F82B81"/>
    <w:pPr>
      <w:tabs>
        <w:tab w:val="center" w:pos="4153"/>
        <w:tab w:val="right" w:pos="8306"/>
      </w:tabs>
      <w:snapToGrid w:val="0"/>
    </w:pPr>
    <w:rPr>
      <w:sz w:val="20"/>
      <w:szCs w:val="20"/>
    </w:rPr>
  </w:style>
  <w:style w:type="character" w:customStyle="1" w:styleId="a6">
    <w:name w:val="頁首 字元"/>
    <w:basedOn w:val="a0"/>
    <w:link w:val="a5"/>
    <w:uiPriority w:val="99"/>
    <w:rsid w:val="00F82B81"/>
    <w:rPr>
      <w:sz w:val="20"/>
      <w:szCs w:val="20"/>
    </w:rPr>
  </w:style>
  <w:style w:type="paragraph" w:styleId="a7">
    <w:name w:val="footer"/>
    <w:basedOn w:val="a"/>
    <w:link w:val="a8"/>
    <w:uiPriority w:val="99"/>
    <w:unhideWhenUsed/>
    <w:rsid w:val="00F82B81"/>
    <w:pPr>
      <w:tabs>
        <w:tab w:val="center" w:pos="4153"/>
        <w:tab w:val="right" w:pos="8306"/>
      </w:tabs>
      <w:snapToGrid w:val="0"/>
    </w:pPr>
    <w:rPr>
      <w:sz w:val="20"/>
      <w:szCs w:val="20"/>
    </w:rPr>
  </w:style>
  <w:style w:type="character" w:customStyle="1" w:styleId="a8">
    <w:name w:val="頁尾 字元"/>
    <w:basedOn w:val="a0"/>
    <w:link w:val="a7"/>
    <w:uiPriority w:val="99"/>
    <w:rsid w:val="00F82B8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1722</Characters>
  <Application>Microsoft Office Word</Application>
  <DocSecurity>0</DocSecurity>
  <Lines>14</Lines>
  <Paragraphs>4</Paragraphs>
  <ScaleCrop>false</ScaleCrop>
  <Company>WORKGROUP</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2016-09-19T02:30:00Z</cp:lastPrinted>
  <dcterms:created xsi:type="dcterms:W3CDTF">2018-07-30T07:46:00Z</dcterms:created>
  <dcterms:modified xsi:type="dcterms:W3CDTF">2018-07-30T07:46:00Z</dcterms:modified>
</cp:coreProperties>
</file>