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C6" w:rsidRPr="00DC28C6" w:rsidRDefault="00DC28C6" w:rsidP="00DC28C6">
      <w:pPr>
        <w:jc w:val="center"/>
        <w:rPr>
          <w:rFonts w:ascii="標楷體" w:eastAsia="標楷體"/>
          <w:b/>
          <w:color w:val="000000" w:themeColor="text1"/>
          <w:sz w:val="32"/>
          <w:szCs w:val="32"/>
        </w:rPr>
      </w:pPr>
      <w:r w:rsidRPr="00DC28C6">
        <w:rPr>
          <w:rFonts w:ascii="標楷體" w:eastAsia="標楷體" w:hint="eastAsia"/>
          <w:b/>
          <w:color w:val="000000" w:themeColor="text1"/>
          <w:sz w:val="32"/>
          <w:szCs w:val="32"/>
        </w:rPr>
        <w:t>嘉義市天主教輔仁高級中學教職員出勤及差假辦法</w:t>
      </w:r>
    </w:p>
    <w:p w:rsidR="00DC28C6" w:rsidRPr="00DC28C6" w:rsidRDefault="00DC28C6" w:rsidP="00DC28C6">
      <w:pPr>
        <w:spacing w:line="300" w:lineRule="exact"/>
        <w:ind w:firstLineChars="1500" w:firstLine="3600"/>
        <w:jc w:val="right"/>
        <w:rPr>
          <w:rFonts w:ascii="標楷體" w:eastAsia="標楷體"/>
          <w:color w:val="000000" w:themeColor="text1"/>
          <w:sz w:val="20"/>
          <w:szCs w:val="20"/>
        </w:rPr>
      </w:pPr>
      <w:r w:rsidRPr="00DC28C6">
        <w:rPr>
          <w:rFonts w:ascii="標楷體" w:eastAsia="標楷體" w:hint="eastAsia"/>
          <w:i/>
          <w:color w:val="000000" w:themeColor="text1"/>
          <w:szCs w:val="20"/>
        </w:rPr>
        <w:t xml:space="preserve">              </w:t>
      </w:r>
      <w:r w:rsidRPr="00DC28C6">
        <w:rPr>
          <w:rFonts w:ascii="標楷體" w:eastAsia="標楷體" w:hint="eastAsia"/>
          <w:color w:val="000000" w:themeColor="text1"/>
          <w:sz w:val="20"/>
          <w:szCs w:val="20"/>
        </w:rPr>
        <w:t>93年9月1日臨時校務會議通過</w:t>
      </w:r>
    </w:p>
    <w:p w:rsidR="00DC28C6" w:rsidRPr="00DC28C6" w:rsidRDefault="00DC28C6" w:rsidP="00DC28C6">
      <w:pPr>
        <w:spacing w:line="300" w:lineRule="exact"/>
        <w:ind w:left="5800" w:hangingChars="2900" w:hanging="5800"/>
        <w:jc w:val="right"/>
        <w:rPr>
          <w:rFonts w:ascii="標楷體" w:eastAsia="標楷體"/>
          <w:i/>
          <w:color w:val="000000" w:themeColor="text1"/>
          <w:sz w:val="20"/>
          <w:szCs w:val="20"/>
        </w:rPr>
      </w:pPr>
      <w:r w:rsidRPr="00DC28C6">
        <w:rPr>
          <w:rFonts w:ascii="標楷體" w:eastAsia="標楷體" w:hint="eastAsia"/>
          <w:color w:val="000000" w:themeColor="text1"/>
          <w:sz w:val="20"/>
          <w:szCs w:val="20"/>
        </w:rPr>
        <w:t xml:space="preserve">                                        93年10年29日第14屆第3次董事會議修訂通過</w:t>
      </w:r>
      <w:r w:rsidRPr="00DC28C6">
        <w:rPr>
          <w:rFonts w:ascii="標楷體" w:eastAsia="標楷體" w:hint="eastAsia"/>
          <w:i/>
          <w:color w:val="000000" w:themeColor="text1"/>
          <w:sz w:val="20"/>
          <w:szCs w:val="20"/>
        </w:rPr>
        <w:t xml:space="preserve"> </w:t>
      </w:r>
    </w:p>
    <w:p w:rsidR="00DC28C6" w:rsidRPr="00DC28C6" w:rsidRDefault="00DC28C6" w:rsidP="00DC28C6">
      <w:pPr>
        <w:spacing w:line="300" w:lineRule="exact"/>
        <w:ind w:leftChars="334" w:left="5802" w:hangingChars="2500" w:hanging="5000"/>
        <w:jc w:val="right"/>
        <w:rPr>
          <w:rFonts w:ascii="標楷體" w:eastAsia="標楷體"/>
          <w:color w:val="000000" w:themeColor="text1"/>
          <w:sz w:val="20"/>
          <w:szCs w:val="20"/>
        </w:rPr>
      </w:pPr>
      <w:r w:rsidRPr="00DC28C6">
        <w:rPr>
          <w:rFonts w:ascii="標楷體" w:eastAsia="標楷體" w:hint="eastAsia"/>
          <w:i/>
          <w:color w:val="000000" w:themeColor="text1"/>
          <w:sz w:val="20"/>
          <w:szCs w:val="20"/>
        </w:rPr>
        <w:t xml:space="preserve">                     </w:t>
      </w:r>
      <w:r w:rsidRPr="00DC28C6">
        <w:rPr>
          <w:rFonts w:ascii="標楷體" w:eastAsia="標楷體" w:hint="eastAsia"/>
          <w:color w:val="000000" w:themeColor="text1"/>
          <w:sz w:val="20"/>
          <w:szCs w:val="20"/>
        </w:rPr>
        <w:t xml:space="preserve">             94年5月30日第14第4次董事會議修訂通過</w:t>
      </w:r>
    </w:p>
    <w:p w:rsidR="00DC28C6" w:rsidRPr="00DC28C6" w:rsidRDefault="00DC28C6" w:rsidP="00DC28C6">
      <w:pPr>
        <w:spacing w:line="300" w:lineRule="exact"/>
        <w:ind w:left="5800" w:hangingChars="2900" w:hanging="5800"/>
        <w:jc w:val="right"/>
        <w:rPr>
          <w:rFonts w:ascii="標楷體" w:eastAsia="標楷體"/>
          <w:color w:val="000000" w:themeColor="text1"/>
          <w:sz w:val="20"/>
          <w:szCs w:val="20"/>
        </w:rPr>
      </w:pPr>
      <w:r w:rsidRPr="00DC28C6">
        <w:rPr>
          <w:rFonts w:ascii="標楷體" w:eastAsia="標楷體" w:hint="eastAsia"/>
          <w:color w:val="000000" w:themeColor="text1"/>
          <w:sz w:val="20"/>
          <w:szCs w:val="20"/>
        </w:rPr>
        <w:t xml:space="preserve">                                       95年11月29日第14屆第10次董事會議修訂通過</w:t>
      </w:r>
    </w:p>
    <w:p w:rsidR="00DC28C6" w:rsidRPr="00DC28C6" w:rsidRDefault="00DC28C6" w:rsidP="00DC28C6">
      <w:pPr>
        <w:spacing w:line="300" w:lineRule="exact"/>
        <w:ind w:leftChars="1376" w:left="5802" w:hangingChars="1250" w:hanging="2500"/>
        <w:jc w:val="right"/>
        <w:rPr>
          <w:rFonts w:ascii="標楷體" w:eastAsia="標楷體"/>
          <w:color w:val="000000" w:themeColor="text1"/>
          <w:sz w:val="20"/>
          <w:szCs w:val="20"/>
        </w:rPr>
      </w:pPr>
      <w:r w:rsidRPr="00DC28C6">
        <w:rPr>
          <w:rFonts w:ascii="標楷體" w:eastAsia="標楷體" w:hint="eastAsia"/>
          <w:color w:val="000000" w:themeColor="text1"/>
          <w:sz w:val="20"/>
          <w:szCs w:val="20"/>
        </w:rPr>
        <w:t xml:space="preserve">       101年8月10日</w:t>
      </w:r>
      <w:r w:rsidRPr="00DC28C6">
        <w:rPr>
          <w:rFonts w:ascii="標楷體" w:eastAsia="標楷體" w:hAnsi="標楷體" w:hint="eastAsia"/>
          <w:color w:val="000000" w:themeColor="text1"/>
          <w:sz w:val="20"/>
          <w:szCs w:val="20"/>
        </w:rPr>
        <w:t>第16屆第8次董事會議修訂</w:t>
      </w:r>
      <w:r w:rsidRPr="00DC28C6">
        <w:rPr>
          <w:rFonts w:ascii="標楷體" w:eastAsia="標楷體" w:hint="eastAsia"/>
          <w:color w:val="000000" w:themeColor="text1"/>
          <w:sz w:val="20"/>
          <w:szCs w:val="20"/>
        </w:rPr>
        <w:t>通過</w:t>
      </w:r>
    </w:p>
    <w:p w:rsidR="00DC28C6" w:rsidRPr="00DC28C6" w:rsidRDefault="00DC28C6" w:rsidP="00DC28C6">
      <w:pPr>
        <w:spacing w:line="300" w:lineRule="exact"/>
        <w:ind w:leftChars="1376" w:left="5802" w:hangingChars="1250" w:hanging="2500"/>
        <w:jc w:val="right"/>
        <w:rPr>
          <w:rFonts w:ascii="標楷體" w:eastAsia="標楷體"/>
          <w:color w:val="000000" w:themeColor="text1"/>
          <w:sz w:val="20"/>
          <w:szCs w:val="20"/>
        </w:rPr>
      </w:pPr>
      <w:r w:rsidRPr="00DC28C6">
        <w:rPr>
          <w:rFonts w:ascii="標楷體" w:eastAsia="標楷體" w:hint="eastAsia"/>
          <w:color w:val="000000" w:themeColor="text1"/>
          <w:sz w:val="20"/>
          <w:szCs w:val="20"/>
        </w:rPr>
        <w:t xml:space="preserve">      103年3月14日</w:t>
      </w:r>
      <w:r w:rsidRPr="00DC28C6">
        <w:rPr>
          <w:rFonts w:ascii="標楷體" w:eastAsia="標楷體" w:hAnsi="標楷體" w:hint="eastAsia"/>
          <w:color w:val="000000" w:themeColor="text1"/>
          <w:sz w:val="20"/>
          <w:szCs w:val="20"/>
        </w:rPr>
        <w:t>第16屆第12次董事會議修訂</w:t>
      </w:r>
      <w:r w:rsidRPr="00DC28C6">
        <w:rPr>
          <w:rFonts w:ascii="標楷體" w:eastAsia="標楷體" w:hint="eastAsia"/>
          <w:color w:val="000000" w:themeColor="text1"/>
          <w:sz w:val="20"/>
          <w:szCs w:val="20"/>
        </w:rPr>
        <w:t>通過</w:t>
      </w:r>
    </w:p>
    <w:p w:rsidR="00DC28C6" w:rsidRPr="00DC28C6" w:rsidRDefault="00DC28C6" w:rsidP="00DC28C6">
      <w:pPr>
        <w:spacing w:line="300" w:lineRule="exact"/>
        <w:ind w:leftChars="1376" w:left="5802" w:hangingChars="1250" w:hanging="2500"/>
        <w:jc w:val="right"/>
        <w:rPr>
          <w:rFonts w:ascii="標楷體" w:eastAsia="標楷體"/>
          <w:color w:val="000000" w:themeColor="text1"/>
          <w:sz w:val="20"/>
          <w:szCs w:val="20"/>
          <w:u w:val="single"/>
        </w:rPr>
      </w:pPr>
      <w:r w:rsidRPr="00DC28C6">
        <w:rPr>
          <w:rFonts w:ascii="標楷體" w:eastAsia="標楷體" w:hint="eastAsia"/>
          <w:color w:val="000000" w:themeColor="text1"/>
          <w:sz w:val="20"/>
          <w:szCs w:val="20"/>
        </w:rPr>
        <w:t xml:space="preserve">       </w:t>
      </w:r>
      <w:r w:rsidRPr="00DC28C6">
        <w:rPr>
          <w:rFonts w:ascii="標楷體" w:eastAsia="標楷體" w:hint="eastAsia"/>
          <w:color w:val="000000" w:themeColor="text1"/>
          <w:sz w:val="20"/>
          <w:szCs w:val="20"/>
          <w:u w:val="single"/>
        </w:rPr>
        <w:t>104年6月05日</w:t>
      </w:r>
      <w:r w:rsidRPr="00DC28C6">
        <w:rPr>
          <w:rFonts w:ascii="標楷體" w:eastAsia="標楷體" w:hAnsi="標楷體" w:hint="eastAsia"/>
          <w:color w:val="000000" w:themeColor="text1"/>
          <w:sz w:val="20"/>
          <w:szCs w:val="20"/>
          <w:u w:val="single"/>
        </w:rPr>
        <w:t>第17屆第4次董事會議修訂</w:t>
      </w:r>
      <w:r w:rsidRPr="00DC28C6">
        <w:rPr>
          <w:rFonts w:ascii="標楷體" w:eastAsia="標楷體" w:hint="eastAsia"/>
          <w:color w:val="000000" w:themeColor="text1"/>
          <w:sz w:val="20"/>
          <w:szCs w:val="20"/>
          <w:u w:val="single"/>
        </w:rPr>
        <w:t>通過</w:t>
      </w:r>
    </w:p>
    <w:p w:rsidR="00DC28C6" w:rsidRPr="00DC28C6" w:rsidRDefault="00DC28C6" w:rsidP="00DC28C6">
      <w:pPr>
        <w:spacing w:line="300" w:lineRule="exact"/>
        <w:ind w:leftChars="1376" w:left="5802" w:hangingChars="1250" w:hanging="2500"/>
        <w:jc w:val="right"/>
        <w:rPr>
          <w:rFonts w:ascii="標楷體" w:eastAsia="標楷體"/>
          <w:color w:val="000000" w:themeColor="text1"/>
          <w:sz w:val="20"/>
          <w:szCs w:val="20"/>
          <w:u w:val="single"/>
        </w:rPr>
      </w:pPr>
      <w:r w:rsidRPr="00DC28C6">
        <w:rPr>
          <w:rFonts w:ascii="標楷體" w:eastAsia="標楷體" w:hint="eastAsia"/>
          <w:color w:val="000000" w:themeColor="text1"/>
          <w:sz w:val="20"/>
          <w:szCs w:val="20"/>
        </w:rPr>
        <w:t xml:space="preserve">      </w:t>
      </w:r>
      <w:r w:rsidRPr="00DC28C6">
        <w:rPr>
          <w:rFonts w:ascii="標楷體" w:eastAsia="標楷體" w:hint="eastAsia"/>
          <w:color w:val="000000" w:themeColor="text1"/>
          <w:sz w:val="20"/>
          <w:szCs w:val="20"/>
          <w:u w:val="single"/>
        </w:rPr>
        <w:t xml:space="preserve">    105年10月21日第17屆第7次董事會議修訂</w:t>
      </w:r>
    </w:p>
    <w:p w:rsidR="00DC28C6" w:rsidRPr="00DC28C6" w:rsidRDefault="00DC28C6" w:rsidP="00DC28C6">
      <w:pPr>
        <w:spacing w:line="300" w:lineRule="exact"/>
        <w:ind w:leftChars="1376" w:left="5804" w:hangingChars="1250" w:hanging="2502"/>
        <w:jc w:val="right"/>
        <w:rPr>
          <w:rFonts w:ascii="標楷體" w:eastAsia="標楷體"/>
          <w:b/>
          <w:color w:val="000000" w:themeColor="text1"/>
          <w:szCs w:val="20"/>
          <w:u w:val="single"/>
        </w:rPr>
      </w:pPr>
      <w:r w:rsidRPr="00DC28C6">
        <w:rPr>
          <w:rFonts w:ascii="標楷體" w:eastAsia="標楷體" w:hint="eastAsia"/>
          <w:b/>
          <w:color w:val="000000" w:themeColor="text1"/>
          <w:sz w:val="20"/>
          <w:szCs w:val="20"/>
          <w:u w:val="single"/>
        </w:rPr>
        <w:t>105年10月21日</w:t>
      </w:r>
      <w:r w:rsidRPr="00DC28C6">
        <w:rPr>
          <w:rFonts w:ascii="標楷體" w:eastAsia="標楷體" w:hAnsi="標楷體" w:hint="eastAsia"/>
          <w:b/>
          <w:color w:val="000000" w:themeColor="text1"/>
          <w:sz w:val="20"/>
          <w:szCs w:val="20"/>
          <w:u w:val="single"/>
        </w:rPr>
        <w:t>第17屆第8次董事會議通</w:t>
      </w:r>
      <w:r w:rsidRPr="00DC28C6">
        <w:rPr>
          <w:rFonts w:ascii="標楷體" w:eastAsia="標楷體" w:hAnsi="標楷體" w:hint="eastAsia"/>
          <w:b/>
          <w:color w:val="000000" w:themeColor="text1"/>
          <w:sz w:val="20"/>
          <w:szCs w:val="20"/>
          <w:u w:val="single"/>
        </w:rPr>
        <w:tab/>
        <w:t>過</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第一條 為管理本校教職員之出勤</w:t>
      </w:r>
      <w:bookmarkStart w:id="0" w:name="_GoBack"/>
      <w:bookmarkEnd w:id="0"/>
      <w:r w:rsidRPr="00DC28C6">
        <w:rPr>
          <w:rFonts w:ascii="標楷體" w:eastAsia="標楷體" w:hint="eastAsia"/>
          <w:color w:val="000000" w:themeColor="text1"/>
          <w:szCs w:val="20"/>
        </w:rPr>
        <w:t>差假，依據國立高級中等學校教師出勤差假，訂定本辦法。</w:t>
      </w:r>
    </w:p>
    <w:p w:rsidR="00DC28C6" w:rsidRPr="00DC28C6" w:rsidRDefault="00DC28C6" w:rsidP="00DC28C6">
      <w:pPr>
        <w:ind w:leftChars="100" w:left="1080" w:hangingChars="350" w:hanging="840"/>
        <w:rPr>
          <w:rFonts w:ascii="標楷體" w:eastAsia="標楷體" w:hint="eastAsia"/>
          <w:color w:val="000000" w:themeColor="text1"/>
          <w:szCs w:val="20"/>
        </w:rPr>
      </w:pPr>
      <w:r w:rsidRPr="00DC28C6">
        <w:rPr>
          <w:rFonts w:ascii="標楷體" w:eastAsia="標楷體" w:hint="eastAsia"/>
          <w:color w:val="000000" w:themeColor="text1"/>
          <w:szCs w:val="20"/>
        </w:rPr>
        <w:t>第二條 教職員應依照規定時間出勤，在規定出勤時間開始十分鐘後未到者為遲到，二十分鐘後  未到者為曠職；下班時間十分鐘前離開者為早退，二十分鐘前離開者為曠職；遲到，早退合計達五次則以曠職半日論。</w:t>
      </w:r>
    </w:p>
    <w:p w:rsidR="00DC28C6" w:rsidRPr="00DC28C6" w:rsidRDefault="00DC28C6" w:rsidP="00DC28C6">
      <w:pPr>
        <w:ind w:leftChars="100" w:left="1080" w:hangingChars="350" w:hanging="840"/>
        <w:rPr>
          <w:rFonts w:ascii="標楷體" w:eastAsia="標楷體"/>
          <w:color w:val="000000" w:themeColor="text1"/>
          <w:szCs w:val="20"/>
        </w:rPr>
      </w:pPr>
      <w:r w:rsidRPr="00DC28C6">
        <w:rPr>
          <w:rFonts w:ascii="標楷體" w:eastAsia="標楷體" w:hint="eastAsia"/>
          <w:color w:val="000000" w:themeColor="text1"/>
          <w:szCs w:val="20"/>
        </w:rPr>
        <w:t>第三條 教職員曠職，曠課者，按日扣除薪俸。連續曠職、曠課逾一星期或一學期內曠職、曠課合計達十日以上者，得予解聘或免職。前項曠職、曠課日數之計算</w:t>
      </w:r>
      <w:proofErr w:type="gramStart"/>
      <w:r w:rsidRPr="00DC28C6">
        <w:rPr>
          <w:rFonts w:ascii="標楷體" w:eastAsia="標楷體" w:hint="eastAsia"/>
          <w:color w:val="000000" w:themeColor="text1"/>
          <w:szCs w:val="20"/>
        </w:rPr>
        <w:t>準</w:t>
      </w:r>
      <w:proofErr w:type="gramEnd"/>
      <w:r w:rsidRPr="00DC28C6">
        <w:rPr>
          <w:rFonts w:ascii="標楷體" w:eastAsia="標楷體" w:hint="eastAsia"/>
          <w:color w:val="000000" w:themeColor="text1"/>
          <w:szCs w:val="20"/>
        </w:rPr>
        <w:t>用第十九條規定辦理。</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 xml:space="preserve">第四條 教師 (包含導師及軍訓教官、護理教師)應按課程表授課，並依下列規定辦理： </w:t>
      </w:r>
    </w:p>
    <w:p w:rsidR="00DC28C6" w:rsidRPr="00DC28C6" w:rsidRDefault="00DC28C6" w:rsidP="00DC28C6">
      <w:pPr>
        <w:ind w:leftChars="450" w:left="2040" w:hangingChars="400" w:hanging="960"/>
        <w:rPr>
          <w:rFonts w:ascii="標楷體" w:eastAsia="標楷體" w:hint="eastAsia"/>
          <w:color w:val="000000" w:themeColor="text1"/>
          <w:szCs w:val="20"/>
        </w:rPr>
      </w:pPr>
      <w:r w:rsidRPr="00DC28C6">
        <w:rPr>
          <w:rFonts w:ascii="標楷體" w:eastAsia="標楷體" w:hint="eastAsia"/>
          <w:color w:val="000000" w:themeColor="text1"/>
          <w:szCs w:val="20"/>
        </w:rPr>
        <w:t>一、應於每節授課開始時，在學生點名</w:t>
      </w:r>
      <w:proofErr w:type="gramStart"/>
      <w:r w:rsidRPr="00DC28C6">
        <w:rPr>
          <w:rFonts w:ascii="標楷體" w:eastAsia="標楷體" w:hint="eastAsia"/>
          <w:color w:val="000000" w:themeColor="text1"/>
          <w:szCs w:val="20"/>
        </w:rPr>
        <w:t>簿</w:t>
      </w:r>
      <w:proofErr w:type="gramEnd"/>
      <w:r w:rsidRPr="00DC28C6">
        <w:rPr>
          <w:rFonts w:ascii="標楷體" w:eastAsia="標楷體" w:hint="eastAsia"/>
          <w:color w:val="000000" w:themeColor="text1"/>
          <w:szCs w:val="20"/>
        </w:rPr>
        <w:t>上任課教師欄簽名。</w:t>
      </w:r>
    </w:p>
    <w:p w:rsidR="00DC28C6" w:rsidRPr="00DC28C6" w:rsidRDefault="00DC28C6" w:rsidP="00DC28C6">
      <w:pPr>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二、授課時由教務處負責查堂，上課鈴響五分鐘</w:t>
      </w:r>
      <w:proofErr w:type="gramStart"/>
      <w:r w:rsidRPr="00DC28C6">
        <w:rPr>
          <w:rFonts w:ascii="標楷體" w:eastAsia="標楷體" w:hint="eastAsia"/>
          <w:color w:val="000000" w:themeColor="text1"/>
          <w:szCs w:val="20"/>
        </w:rPr>
        <w:t>後到堂授課</w:t>
      </w:r>
      <w:proofErr w:type="gramEnd"/>
      <w:r w:rsidRPr="00DC28C6">
        <w:rPr>
          <w:rFonts w:ascii="標楷體" w:eastAsia="標楷體" w:hint="eastAsia"/>
          <w:color w:val="000000" w:themeColor="text1"/>
          <w:szCs w:val="20"/>
        </w:rPr>
        <w:t>者為遲到，下課鈴響前離開課堂者為早退，上課鈴響十分鐘</w:t>
      </w:r>
      <w:proofErr w:type="gramStart"/>
      <w:r w:rsidRPr="00DC28C6">
        <w:rPr>
          <w:rFonts w:ascii="標楷體" w:eastAsia="標楷體" w:hint="eastAsia"/>
          <w:color w:val="000000" w:themeColor="text1"/>
          <w:szCs w:val="20"/>
        </w:rPr>
        <w:t>後到堂授課</w:t>
      </w:r>
      <w:proofErr w:type="gramEnd"/>
      <w:r w:rsidRPr="00DC28C6">
        <w:rPr>
          <w:rFonts w:ascii="標楷體" w:eastAsia="標楷體" w:hint="eastAsia"/>
          <w:color w:val="000000" w:themeColor="text1"/>
          <w:szCs w:val="20"/>
        </w:rPr>
        <w:t>，或下課鈴響五分鐘前離開課堂者視為曠職。</w:t>
      </w:r>
    </w:p>
    <w:p w:rsidR="00DC28C6" w:rsidRPr="00DC28C6" w:rsidRDefault="00DC28C6" w:rsidP="00DC28C6">
      <w:pPr>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三、未經學校同意，自行調代課者，以缺課論。</w:t>
      </w:r>
    </w:p>
    <w:p w:rsidR="00DC28C6" w:rsidRPr="00DC28C6" w:rsidRDefault="00DC28C6" w:rsidP="00DC28C6">
      <w:pPr>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四、</w:t>
      </w:r>
      <w:proofErr w:type="gramStart"/>
      <w:r w:rsidRPr="00DC28C6">
        <w:rPr>
          <w:rFonts w:ascii="標楷體" w:eastAsia="標楷體" w:hint="eastAsia"/>
          <w:color w:val="000000" w:themeColor="text1"/>
          <w:szCs w:val="20"/>
        </w:rPr>
        <w:t>排課日數</w:t>
      </w:r>
      <w:proofErr w:type="gramEnd"/>
      <w:r w:rsidRPr="00DC28C6">
        <w:rPr>
          <w:rFonts w:ascii="標楷體" w:eastAsia="標楷體" w:hint="eastAsia"/>
          <w:color w:val="000000" w:themeColor="text1"/>
          <w:szCs w:val="20"/>
        </w:rPr>
        <w:t>，每人每週以五日為原則。</w:t>
      </w:r>
    </w:p>
    <w:p w:rsidR="00DC28C6" w:rsidRPr="00DC28C6" w:rsidRDefault="00DC28C6" w:rsidP="00DC28C6">
      <w:pPr>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五、無故缺課者，除以曠職處理外，並規定時間通知補授所缺課程。</w:t>
      </w:r>
    </w:p>
    <w:p w:rsidR="00DC28C6" w:rsidRPr="00DC28C6" w:rsidRDefault="00DC28C6" w:rsidP="00DC28C6">
      <w:pPr>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六、請假</w:t>
      </w:r>
      <w:proofErr w:type="gramStart"/>
      <w:r w:rsidRPr="00DC28C6">
        <w:rPr>
          <w:rFonts w:ascii="標楷體" w:eastAsia="標楷體" w:hint="eastAsia"/>
          <w:color w:val="000000" w:themeColor="text1"/>
          <w:szCs w:val="20"/>
        </w:rPr>
        <w:t>未符支代課</w:t>
      </w:r>
      <w:proofErr w:type="gramEnd"/>
      <w:r w:rsidRPr="00DC28C6">
        <w:rPr>
          <w:rFonts w:ascii="標楷體" w:eastAsia="標楷體" w:hint="eastAsia"/>
          <w:color w:val="000000" w:themeColor="text1"/>
          <w:szCs w:val="20"/>
        </w:rPr>
        <w:t>鐘點費之規定者，所遺課</w:t>
      </w:r>
      <w:proofErr w:type="gramStart"/>
      <w:r w:rsidRPr="00DC28C6">
        <w:rPr>
          <w:rFonts w:ascii="標楷體" w:eastAsia="標楷體" w:hint="eastAsia"/>
          <w:color w:val="000000" w:themeColor="text1"/>
          <w:szCs w:val="20"/>
        </w:rPr>
        <w:t>務</w:t>
      </w:r>
      <w:proofErr w:type="gramEnd"/>
      <w:r w:rsidRPr="00DC28C6">
        <w:rPr>
          <w:rFonts w:ascii="標楷體" w:eastAsia="標楷體" w:hint="eastAsia"/>
          <w:color w:val="000000" w:themeColor="text1"/>
          <w:szCs w:val="20"/>
        </w:rPr>
        <w:t>應作妥適之調配，</w:t>
      </w:r>
      <w:proofErr w:type="gramStart"/>
      <w:r w:rsidRPr="00DC28C6">
        <w:rPr>
          <w:rFonts w:ascii="標楷體" w:eastAsia="標楷體" w:hint="eastAsia"/>
          <w:color w:val="000000" w:themeColor="text1"/>
          <w:szCs w:val="20"/>
        </w:rPr>
        <w:t>俟</w:t>
      </w:r>
      <w:proofErr w:type="gramEnd"/>
      <w:r w:rsidRPr="00DC28C6">
        <w:rPr>
          <w:rFonts w:ascii="標楷體" w:eastAsia="標楷體" w:hint="eastAsia"/>
          <w:color w:val="000000" w:themeColor="text1"/>
          <w:szCs w:val="20"/>
        </w:rPr>
        <w:t>其</w:t>
      </w:r>
      <w:proofErr w:type="gramStart"/>
      <w:r w:rsidRPr="00DC28C6">
        <w:rPr>
          <w:rFonts w:ascii="標楷體" w:eastAsia="標楷體" w:hint="eastAsia"/>
          <w:color w:val="000000" w:themeColor="text1"/>
          <w:szCs w:val="20"/>
        </w:rPr>
        <w:t>假滿後另</w:t>
      </w:r>
      <w:proofErr w:type="gramEnd"/>
      <w:r w:rsidRPr="00DC28C6">
        <w:rPr>
          <w:rFonts w:ascii="標楷體" w:eastAsia="標楷體" w:hint="eastAsia"/>
          <w:color w:val="000000" w:themeColor="text1"/>
          <w:szCs w:val="20"/>
        </w:rPr>
        <w:t>定時間補授。如未在規定時間內補授者，改以曠課處理。</w:t>
      </w:r>
    </w:p>
    <w:p w:rsidR="00DC28C6" w:rsidRPr="00DC28C6" w:rsidRDefault="00DC28C6" w:rsidP="00DC28C6">
      <w:pPr>
        <w:ind w:leftChars="450" w:left="1560" w:hangingChars="200" w:hanging="480"/>
        <w:rPr>
          <w:rFonts w:ascii="標楷體" w:eastAsia="標楷體"/>
          <w:color w:val="000000" w:themeColor="text1"/>
          <w:szCs w:val="20"/>
        </w:rPr>
      </w:pPr>
      <w:r w:rsidRPr="00DC28C6">
        <w:rPr>
          <w:rFonts w:ascii="標楷體" w:eastAsia="標楷體" w:hint="eastAsia"/>
          <w:color w:val="000000" w:themeColor="text1"/>
          <w:szCs w:val="20"/>
        </w:rPr>
        <w:t>七、日課表及調課情形由教務處抄送人事單位，並將教師遲到、早退、缺課、曠課等情形逐次以書面通知當事人及人事單位。</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第五條 教職員對應參加之集會、考試、研究會及其他活動無故缺席者第一次勸告，第二次書面糾正，</w:t>
      </w:r>
      <w:proofErr w:type="gramStart"/>
      <w:r w:rsidRPr="00DC28C6">
        <w:rPr>
          <w:rFonts w:ascii="標楷體" w:eastAsia="標楷體" w:hint="eastAsia"/>
          <w:color w:val="000000" w:themeColor="text1"/>
          <w:szCs w:val="20"/>
        </w:rPr>
        <w:t>第三次起每次</w:t>
      </w:r>
      <w:proofErr w:type="gramEnd"/>
      <w:r w:rsidRPr="00DC28C6">
        <w:rPr>
          <w:rFonts w:ascii="標楷體" w:eastAsia="標楷體" w:hint="eastAsia"/>
          <w:color w:val="000000" w:themeColor="text1"/>
          <w:szCs w:val="20"/>
        </w:rPr>
        <w:t>以曠職半日登記，由主辦單位將缺席人員逐次以書面通知當事人及人事單位辦理。</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第六條 校長差假期間之校務應指定處室主任代理。</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第七條 人事單位應將教職員出勤情形隨時登錄出勤紀錄，於每</w:t>
      </w:r>
      <w:proofErr w:type="gramStart"/>
      <w:r w:rsidRPr="00DC28C6">
        <w:rPr>
          <w:rFonts w:ascii="標楷體" w:eastAsia="標楷體" w:hint="eastAsia"/>
          <w:color w:val="000000" w:themeColor="text1"/>
          <w:szCs w:val="20"/>
        </w:rPr>
        <w:t>學期終填具</w:t>
      </w:r>
      <w:proofErr w:type="gramEnd"/>
      <w:r w:rsidRPr="00DC28C6">
        <w:rPr>
          <w:rFonts w:ascii="標楷體" w:eastAsia="標楷體" w:hint="eastAsia"/>
          <w:color w:val="000000" w:themeColor="text1"/>
          <w:szCs w:val="20"/>
        </w:rPr>
        <w:t>統計表送校長核</w:t>
      </w:r>
      <w:proofErr w:type="gramStart"/>
      <w:r w:rsidRPr="00DC28C6">
        <w:rPr>
          <w:rFonts w:ascii="標楷體" w:eastAsia="標楷體" w:hint="eastAsia"/>
          <w:color w:val="000000" w:themeColor="text1"/>
          <w:szCs w:val="20"/>
        </w:rPr>
        <w:t>閱</w:t>
      </w:r>
      <w:proofErr w:type="gramEnd"/>
      <w:r w:rsidRPr="00DC28C6">
        <w:rPr>
          <w:rFonts w:ascii="標楷體" w:eastAsia="標楷體" w:hint="eastAsia"/>
          <w:color w:val="000000" w:themeColor="text1"/>
          <w:szCs w:val="20"/>
        </w:rPr>
        <w:t>。</w:t>
      </w:r>
    </w:p>
    <w:p w:rsidR="00DC28C6" w:rsidRPr="00DC28C6" w:rsidRDefault="00DC28C6" w:rsidP="00DC28C6">
      <w:pPr>
        <w:ind w:leftChars="100" w:left="1080" w:hangingChars="350" w:hanging="840"/>
        <w:rPr>
          <w:rFonts w:ascii="標楷體" w:eastAsia="標楷體" w:hint="eastAsia"/>
          <w:color w:val="000000" w:themeColor="text1"/>
          <w:szCs w:val="20"/>
        </w:rPr>
      </w:pPr>
      <w:r w:rsidRPr="00DC28C6">
        <w:rPr>
          <w:rFonts w:ascii="標楷體" w:eastAsia="標楷體" w:hint="eastAsia"/>
          <w:color w:val="000000" w:themeColor="text1"/>
          <w:szCs w:val="20"/>
        </w:rPr>
        <w:t>第八條 職員出差期間所遺職務應由適當人員代理；教師出差期間由教務處調代課或另</w:t>
      </w:r>
      <w:proofErr w:type="gramStart"/>
      <w:r w:rsidRPr="00DC28C6">
        <w:rPr>
          <w:rFonts w:ascii="標楷體" w:eastAsia="標楷體" w:hint="eastAsia"/>
          <w:color w:val="000000" w:themeColor="text1"/>
          <w:szCs w:val="20"/>
        </w:rPr>
        <w:t>遴</w:t>
      </w:r>
      <w:proofErr w:type="gramEnd"/>
      <w:r w:rsidRPr="00DC28C6">
        <w:rPr>
          <w:rFonts w:ascii="標楷體" w:eastAsia="標楷體" w:hint="eastAsia"/>
          <w:color w:val="000000" w:themeColor="text1"/>
          <w:szCs w:val="20"/>
        </w:rPr>
        <w:t>聘合格人員代課，並核支代課鐘點費。</w:t>
      </w:r>
    </w:p>
    <w:p w:rsidR="00DC28C6" w:rsidRPr="00DC28C6" w:rsidRDefault="00DC28C6" w:rsidP="00DC28C6">
      <w:pPr>
        <w:ind w:leftChars="100" w:left="1080" w:hangingChars="350" w:hanging="840"/>
        <w:rPr>
          <w:rFonts w:ascii="標楷體" w:eastAsia="標楷體"/>
          <w:color w:val="000000" w:themeColor="text1"/>
          <w:szCs w:val="20"/>
        </w:rPr>
      </w:pPr>
      <w:r w:rsidRPr="00DC28C6">
        <w:rPr>
          <w:rFonts w:ascii="標楷體" w:eastAsia="標楷體" w:hint="eastAsia"/>
          <w:color w:val="000000" w:themeColor="text1"/>
          <w:szCs w:val="20"/>
        </w:rPr>
        <w:t>第九條 教職員出差，應事先填具 出差請示單，由單位主管及會計、人事單位分 別核章後送校長核定。</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第十條 教職員之請假，依下列規定辦理：</w:t>
      </w:r>
    </w:p>
    <w:p w:rsidR="00DC28C6" w:rsidRPr="00DC28C6" w:rsidRDefault="00DC28C6" w:rsidP="00DC28C6">
      <w:pPr>
        <w:adjustRightInd w:val="0"/>
        <w:ind w:leftChars="450" w:left="156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lastRenderedPageBreak/>
        <w:t>一、因事得請事假，</w:t>
      </w:r>
      <w:proofErr w:type="gramStart"/>
      <w:r w:rsidRPr="00DC28C6">
        <w:rPr>
          <w:rFonts w:ascii="標楷體" w:eastAsia="標楷體" w:hAnsi="標楷體" w:hint="eastAsia"/>
          <w:color w:val="000000" w:themeColor="text1"/>
          <w:szCs w:val="20"/>
        </w:rPr>
        <w:t>每年准給七日</w:t>
      </w:r>
      <w:proofErr w:type="gramEnd"/>
      <w:r w:rsidRPr="00DC28C6">
        <w:rPr>
          <w:rFonts w:ascii="標楷體" w:eastAsia="標楷體" w:hAnsi="標楷體" w:hint="eastAsia"/>
          <w:color w:val="000000" w:themeColor="text1"/>
          <w:szCs w:val="20"/>
        </w:rPr>
        <w:t>。其家庭成員預防接種、發生嚴重之疾病或其他重大事故須親自照顧時，得請家庭照顧假，</w:t>
      </w:r>
      <w:proofErr w:type="gramStart"/>
      <w:r w:rsidRPr="00DC28C6">
        <w:rPr>
          <w:rFonts w:ascii="標楷體" w:eastAsia="標楷體" w:hAnsi="標楷體" w:hint="eastAsia"/>
          <w:color w:val="000000" w:themeColor="text1"/>
          <w:szCs w:val="20"/>
        </w:rPr>
        <w:t>每年准給七日</w:t>
      </w:r>
      <w:proofErr w:type="gramEnd"/>
      <w:r w:rsidRPr="00DC28C6">
        <w:rPr>
          <w:rFonts w:ascii="標楷體" w:eastAsia="標楷體" w:hAnsi="標楷體" w:hint="eastAsia"/>
          <w:color w:val="000000" w:themeColor="text1"/>
          <w:szCs w:val="20"/>
        </w:rPr>
        <w:t>，其請假日數併入事假計算。事假及家庭照顧假合計超過七日者，應按日扣除薪給。</w:t>
      </w:r>
      <w:r w:rsidRPr="00DC28C6">
        <w:rPr>
          <w:rFonts w:ascii="標楷體" w:eastAsia="標楷體" w:hAnsi="標楷體" w:hint="eastAsia"/>
          <w:b/>
          <w:color w:val="000000" w:themeColor="text1"/>
          <w:kern w:val="0"/>
          <w:u w:val="single"/>
        </w:rPr>
        <w:t>其所遺課</w:t>
      </w:r>
      <w:proofErr w:type="gramStart"/>
      <w:r w:rsidRPr="00DC28C6">
        <w:rPr>
          <w:rFonts w:ascii="標楷體" w:eastAsia="標楷體" w:hAnsi="標楷體" w:hint="eastAsia"/>
          <w:b/>
          <w:color w:val="000000" w:themeColor="text1"/>
          <w:kern w:val="0"/>
          <w:u w:val="single"/>
        </w:rPr>
        <w:t>務</w:t>
      </w:r>
      <w:proofErr w:type="gramEnd"/>
      <w:r w:rsidRPr="00DC28C6">
        <w:rPr>
          <w:rFonts w:ascii="標楷體" w:eastAsia="標楷體" w:hAnsi="標楷體" w:hint="eastAsia"/>
          <w:b/>
          <w:color w:val="000000" w:themeColor="text1"/>
          <w:kern w:val="0"/>
          <w:u w:val="single"/>
        </w:rPr>
        <w:t>代理費用應由學校支付。</w:t>
      </w:r>
      <w:r w:rsidRPr="00DC28C6">
        <w:rPr>
          <w:rFonts w:ascii="標楷體" w:eastAsia="標楷體" w:hAnsi="標楷體" w:hint="eastAsia"/>
          <w:color w:val="000000" w:themeColor="text1"/>
          <w:szCs w:val="20"/>
        </w:rPr>
        <w:t>另因在職進修(依據課表)所造成的事假，不受每年七日的上限，且不</w:t>
      </w:r>
      <w:proofErr w:type="gramStart"/>
      <w:r w:rsidRPr="00DC28C6">
        <w:rPr>
          <w:rFonts w:ascii="標楷體" w:eastAsia="標楷體" w:hAnsi="標楷體" w:hint="eastAsia"/>
          <w:color w:val="000000" w:themeColor="text1"/>
          <w:szCs w:val="20"/>
        </w:rPr>
        <w:t>併</w:t>
      </w:r>
      <w:proofErr w:type="gramEnd"/>
      <w:r w:rsidRPr="00DC28C6">
        <w:rPr>
          <w:rFonts w:ascii="標楷體" w:eastAsia="標楷體" w:hAnsi="標楷體" w:hint="eastAsia"/>
          <w:color w:val="000000" w:themeColor="text1"/>
          <w:szCs w:val="20"/>
        </w:rPr>
        <w:t>計於考核辦法事病假日數計算中。</w:t>
      </w:r>
    </w:p>
    <w:p w:rsidR="00DC28C6" w:rsidRPr="00DC28C6" w:rsidRDefault="00DC28C6" w:rsidP="00DC28C6">
      <w:pPr>
        <w:adjustRightInd w:val="0"/>
        <w:ind w:leftChars="450" w:left="1560" w:hangingChars="200" w:hanging="480"/>
        <w:rPr>
          <w:rFonts w:ascii="標楷體" w:eastAsia="標楷體" w:hAnsi="標楷體"/>
          <w:b/>
          <w:color w:val="000000" w:themeColor="text1"/>
          <w:kern w:val="0"/>
          <w:u w:val="single"/>
        </w:rPr>
      </w:pPr>
      <w:r w:rsidRPr="00DC28C6">
        <w:rPr>
          <w:rFonts w:ascii="標楷體" w:eastAsia="標楷體" w:hAnsi="標楷體" w:hint="eastAsia"/>
          <w:color w:val="000000" w:themeColor="text1"/>
          <w:szCs w:val="20"/>
        </w:rPr>
        <w:t>二、因疾病或經醫師診斷需安胎休養者，得請病假，每</w:t>
      </w:r>
      <w:proofErr w:type="gramStart"/>
      <w:r w:rsidRPr="00DC28C6">
        <w:rPr>
          <w:rFonts w:ascii="標楷體" w:eastAsia="標楷體" w:hAnsi="標楷體" w:hint="eastAsia"/>
          <w:color w:val="000000" w:themeColor="text1"/>
          <w:szCs w:val="20"/>
        </w:rPr>
        <w:t>學年准給二十</w:t>
      </w:r>
      <w:proofErr w:type="gramEnd"/>
      <w:r w:rsidRPr="00DC28C6">
        <w:rPr>
          <w:rFonts w:ascii="標楷體" w:eastAsia="標楷體" w:hAnsi="標楷體" w:hint="eastAsia"/>
          <w:color w:val="000000" w:themeColor="text1"/>
          <w:szCs w:val="20"/>
        </w:rPr>
        <w:t>八日。</w:t>
      </w:r>
      <w:r w:rsidRPr="00DC28C6">
        <w:rPr>
          <w:rFonts w:ascii="標楷體" w:eastAsia="標楷體" w:hAnsi="標楷體" w:hint="eastAsia"/>
          <w:b/>
          <w:color w:val="000000" w:themeColor="text1"/>
          <w:kern w:val="0"/>
          <w:u w:val="single"/>
        </w:rPr>
        <w:t>其超過規定日數者，以事假抵銷，並依下列規定辦理：</w:t>
      </w:r>
    </w:p>
    <w:p w:rsidR="00DC28C6" w:rsidRPr="00DC28C6" w:rsidRDefault="00DC28C6" w:rsidP="00DC28C6">
      <w:pPr>
        <w:adjustRightInd w:val="0"/>
        <w:ind w:leftChars="600" w:left="1920" w:hangingChars="200" w:hanging="480"/>
        <w:rPr>
          <w:rFonts w:ascii="標楷體" w:eastAsia="標楷體" w:hAnsi="標楷體" w:hint="eastAsia"/>
          <w:b/>
          <w:color w:val="000000" w:themeColor="text1"/>
          <w:kern w:val="0"/>
          <w:u w:val="single"/>
        </w:rPr>
      </w:pPr>
      <w:r w:rsidRPr="00DC28C6">
        <w:rPr>
          <w:rFonts w:ascii="標楷體" w:eastAsia="標楷體" w:hAnsi="標楷體" w:hint="eastAsia"/>
          <w:b/>
          <w:color w:val="000000" w:themeColor="text1"/>
          <w:kern w:val="0"/>
        </w:rPr>
        <w:t>(</w:t>
      </w:r>
      <w:proofErr w:type="gramStart"/>
      <w:r w:rsidRPr="00DC28C6">
        <w:rPr>
          <w:rFonts w:ascii="標楷體" w:eastAsia="標楷體" w:hAnsi="標楷體" w:hint="eastAsia"/>
          <w:b/>
          <w:color w:val="000000" w:themeColor="text1"/>
          <w:kern w:val="0"/>
        </w:rPr>
        <w:t>一</w:t>
      </w:r>
      <w:proofErr w:type="gramEnd"/>
      <w:r w:rsidRPr="00DC28C6">
        <w:rPr>
          <w:rFonts w:ascii="標楷體" w:eastAsia="標楷體" w:hAnsi="標楷體" w:hint="eastAsia"/>
          <w:color w:val="000000" w:themeColor="text1"/>
        </w:rPr>
        <w:t>)</w:t>
      </w:r>
      <w:r w:rsidRPr="00DC28C6">
        <w:rPr>
          <w:rFonts w:ascii="標楷體" w:eastAsia="標楷體" w:hAnsi="標楷體" w:hint="eastAsia"/>
          <w:color w:val="000000" w:themeColor="text1"/>
          <w:szCs w:val="20"/>
        </w:rPr>
        <w:t>女性教職員因</w:t>
      </w:r>
      <w:proofErr w:type="gramStart"/>
      <w:r w:rsidRPr="00DC28C6">
        <w:rPr>
          <w:rFonts w:ascii="標楷體" w:eastAsia="標楷體" w:hAnsi="標楷體" w:hint="eastAsia"/>
          <w:color w:val="000000" w:themeColor="text1"/>
          <w:szCs w:val="20"/>
        </w:rPr>
        <w:t>生理日致工作</w:t>
      </w:r>
      <w:proofErr w:type="gramEnd"/>
      <w:r w:rsidRPr="00DC28C6">
        <w:rPr>
          <w:rFonts w:ascii="標楷體" w:eastAsia="標楷體" w:hAnsi="標楷體" w:hint="eastAsia"/>
          <w:color w:val="000000" w:themeColor="text1"/>
          <w:szCs w:val="20"/>
        </w:rPr>
        <w:t>有困難者，每月得請生理假一日。</w:t>
      </w:r>
      <w:r w:rsidRPr="00DC28C6">
        <w:rPr>
          <w:rFonts w:ascii="標楷體" w:eastAsia="標楷體" w:hAnsi="標楷體" w:hint="eastAsia"/>
          <w:b/>
          <w:color w:val="000000" w:themeColor="text1"/>
          <w:kern w:val="0"/>
          <w:u w:val="single"/>
        </w:rPr>
        <w:t>全學年請假日數未逾三日，</w:t>
      </w:r>
      <w:proofErr w:type="gramStart"/>
      <w:r w:rsidRPr="00DC28C6">
        <w:rPr>
          <w:rFonts w:ascii="標楷體" w:eastAsia="標楷體" w:hAnsi="標楷體" w:hint="eastAsia"/>
          <w:b/>
          <w:color w:val="000000" w:themeColor="text1"/>
          <w:kern w:val="0"/>
          <w:u w:val="single"/>
        </w:rPr>
        <w:t>不</w:t>
      </w:r>
      <w:proofErr w:type="gramEnd"/>
      <w:r w:rsidRPr="00DC28C6">
        <w:rPr>
          <w:rFonts w:ascii="標楷體" w:eastAsia="標楷體" w:hAnsi="標楷體" w:hint="eastAsia"/>
          <w:b/>
          <w:color w:val="000000" w:themeColor="text1"/>
          <w:kern w:val="0"/>
          <w:u w:val="single"/>
        </w:rPr>
        <w:t>併入病假計算，其餘日數併入病假計算。</w:t>
      </w:r>
    </w:p>
    <w:p w:rsidR="00DC28C6" w:rsidRPr="00DC28C6" w:rsidRDefault="00DC28C6" w:rsidP="00DC28C6">
      <w:pPr>
        <w:adjustRightInd w:val="0"/>
        <w:ind w:leftChars="600" w:left="1920" w:hangingChars="200" w:hanging="480"/>
        <w:rPr>
          <w:rFonts w:ascii="標楷體" w:eastAsia="標楷體" w:hAnsi="標楷體"/>
          <w:color w:val="000000" w:themeColor="text1"/>
        </w:rPr>
      </w:pPr>
      <w:r w:rsidRPr="00DC28C6">
        <w:rPr>
          <w:rFonts w:ascii="標楷體" w:eastAsia="標楷體" w:hAnsi="標楷體" w:hint="eastAsia"/>
          <w:color w:val="000000" w:themeColor="text1"/>
        </w:rPr>
        <w:t>(二)患重病</w:t>
      </w:r>
      <w:r w:rsidRPr="00DC28C6">
        <w:rPr>
          <w:rFonts w:ascii="標楷體" w:eastAsia="標楷體" w:hAnsi="標楷體" w:hint="eastAsia"/>
          <w:b/>
          <w:color w:val="000000" w:themeColor="text1"/>
          <w:u w:val="single"/>
        </w:rPr>
        <w:t>非短時間所能治癒</w:t>
      </w:r>
      <w:r w:rsidRPr="00DC28C6">
        <w:rPr>
          <w:rFonts w:ascii="標楷體" w:eastAsia="標楷體" w:hAnsi="標楷體" w:hint="eastAsia"/>
          <w:color w:val="000000" w:themeColor="text1"/>
        </w:rPr>
        <w:t>或</w:t>
      </w:r>
      <w:r w:rsidRPr="00DC28C6">
        <w:rPr>
          <w:rFonts w:ascii="標楷體" w:eastAsia="標楷體" w:hAnsi="標楷體" w:hint="eastAsia"/>
          <w:b/>
          <w:color w:val="000000" w:themeColor="text1"/>
          <w:u w:val="single"/>
        </w:rPr>
        <w:t>因</w:t>
      </w:r>
      <w:r w:rsidRPr="00DC28C6">
        <w:rPr>
          <w:rFonts w:ascii="標楷體" w:eastAsia="標楷體" w:hAnsi="標楷體" w:hint="eastAsia"/>
          <w:color w:val="000000" w:themeColor="text1"/>
        </w:rPr>
        <w:t>安胎經</w:t>
      </w:r>
      <w:r w:rsidRPr="00DC28C6">
        <w:rPr>
          <w:rFonts w:ascii="標楷體" w:eastAsia="標楷體" w:hAnsi="標楷體" w:hint="eastAsia"/>
          <w:b/>
          <w:color w:val="000000" w:themeColor="text1"/>
          <w:u w:val="single"/>
        </w:rPr>
        <w:t>公立</w:t>
      </w:r>
      <w:r w:rsidRPr="00DC28C6">
        <w:rPr>
          <w:rFonts w:ascii="標楷體" w:eastAsia="標楷體" w:hAnsi="標楷體"/>
          <w:b/>
          <w:color w:val="000000" w:themeColor="text1"/>
          <w:u w:val="single"/>
        </w:rPr>
        <w:t>醫療機構</w:t>
      </w:r>
      <w:r w:rsidRPr="00DC28C6">
        <w:rPr>
          <w:rFonts w:ascii="標楷體" w:eastAsia="標楷體" w:hAnsi="標楷體" w:hint="eastAsia"/>
          <w:b/>
          <w:color w:val="000000" w:themeColor="text1"/>
          <w:u w:val="single"/>
        </w:rPr>
        <w:t>或</w:t>
      </w:r>
      <w:r w:rsidRPr="00DC28C6">
        <w:rPr>
          <w:rFonts w:ascii="標楷體" w:eastAsia="標楷體" w:hAnsi="標楷體"/>
          <w:b/>
          <w:color w:val="000000" w:themeColor="text1"/>
          <w:u w:val="single"/>
        </w:rPr>
        <w:t>全民健保特約醫院</w:t>
      </w:r>
      <w:r w:rsidRPr="00DC28C6">
        <w:rPr>
          <w:rFonts w:ascii="標楷體" w:eastAsia="標楷體" w:hAnsi="標楷體" w:hint="eastAsia"/>
          <w:color w:val="000000" w:themeColor="text1"/>
        </w:rPr>
        <w:t>以上之醫院</w:t>
      </w:r>
      <w:proofErr w:type="gramStart"/>
      <w:r w:rsidRPr="00DC28C6">
        <w:rPr>
          <w:rFonts w:ascii="標楷體" w:eastAsia="標楷體" w:hAnsi="標楷體" w:hint="eastAsia"/>
          <w:color w:val="000000" w:themeColor="text1"/>
        </w:rPr>
        <w:t>證明非者</w:t>
      </w:r>
      <w:proofErr w:type="gramEnd"/>
      <w:r w:rsidRPr="00DC28C6">
        <w:rPr>
          <w:rFonts w:ascii="標楷體" w:eastAsia="標楷體" w:hAnsi="標楷體" w:hint="eastAsia"/>
          <w:color w:val="000000" w:themeColor="text1"/>
        </w:rPr>
        <w:t>，</w:t>
      </w:r>
      <w:r w:rsidRPr="00DC28C6">
        <w:rPr>
          <w:rFonts w:ascii="標楷體" w:eastAsia="標楷體" w:hAnsi="標楷體" w:hint="eastAsia"/>
          <w:b/>
          <w:color w:val="000000" w:themeColor="text1"/>
          <w:u w:val="single"/>
        </w:rPr>
        <w:t>於依規定核給之病假、事假及休假</w:t>
      </w:r>
      <w:proofErr w:type="gramStart"/>
      <w:r w:rsidRPr="00DC28C6">
        <w:rPr>
          <w:rFonts w:ascii="標楷體" w:eastAsia="標楷體" w:hAnsi="標楷體" w:hint="eastAsia"/>
          <w:b/>
          <w:color w:val="000000" w:themeColor="text1"/>
          <w:u w:val="single"/>
        </w:rPr>
        <w:t>均請畢</w:t>
      </w:r>
      <w:proofErr w:type="gramEnd"/>
      <w:r w:rsidRPr="00DC28C6">
        <w:rPr>
          <w:rFonts w:ascii="標楷體" w:eastAsia="標楷體" w:hAnsi="標楷體" w:hint="eastAsia"/>
          <w:b/>
          <w:color w:val="000000" w:themeColor="text1"/>
          <w:u w:val="single"/>
        </w:rPr>
        <w:t>後，</w:t>
      </w:r>
      <w:r w:rsidRPr="00DC28C6">
        <w:rPr>
          <w:rFonts w:ascii="標楷體" w:eastAsia="標楷體" w:hAnsi="標楷體" w:hint="eastAsia"/>
          <w:color w:val="000000" w:themeColor="text1"/>
        </w:rPr>
        <w:t>經學校核准得延長之；其延長期間自第一次請延長病假之首日起算，二年內合併計算不得超過一年，但銷假上班一年以上者，其延長病假得重行起算。</w:t>
      </w:r>
    </w:p>
    <w:p w:rsidR="00DC28C6" w:rsidRPr="00DC28C6" w:rsidRDefault="00DC28C6" w:rsidP="00DC28C6">
      <w:pPr>
        <w:adjustRightInd w:val="0"/>
        <w:ind w:leftChars="450" w:left="1560" w:hangingChars="200" w:hanging="480"/>
        <w:rPr>
          <w:rFonts w:ascii="標楷體" w:eastAsia="標楷體" w:hAnsi="標楷體" w:hint="eastAsia"/>
          <w:color w:val="000000" w:themeColor="text1"/>
        </w:rPr>
      </w:pPr>
      <w:r w:rsidRPr="00DC28C6">
        <w:rPr>
          <w:rFonts w:ascii="標楷體" w:eastAsia="標楷體" w:hAnsi="標楷體" w:hint="eastAsia"/>
          <w:color w:val="000000" w:themeColor="text1"/>
          <w:szCs w:val="20"/>
        </w:rPr>
        <w:t>三、</w:t>
      </w:r>
      <w:r w:rsidRPr="00DC28C6">
        <w:rPr>
          <w:rFonts w:ascii="標楷體" w:eastAsia="標楷體" w:hAnsi="標楷體" w:hint="eastAsia"/>
          <w:color w:val="000000" w:themeColor="text1"/>
        </w:rPr>
        <w:t>因結婚者，給婚假十四日，</w:t>
      </w:r>
      <w:r w:rsidRPr="00DC28C6">
        <w:rPr>
          <w:rFonts w:ascii="標楷體" w:eastAsia="標楷體" w:hAnsi="標楷體" w:hint="eastAsia"/>
          <w:color w:val="000000" w:themeColor="text1"/>
          <w:u w:val="single"/>
        </w:rPr>
        <w:t>應自結婚</w:t>
      </w:r>
      <w:r w:rsidRPr="00DC28C6">
        <w:rPr>
          <w:rFonts w:ascii="標楷體" w:eastAsia="標楷體" w:hAnsi="標楷體" w:hint="eastAsia"/>
          <w:b/>
          <w:color w:val="000000" w:themeColor="text1"/>
          <w:kern w:val="0"/>
          <w:u w:val="single"/>
        </w:rPr>
        <w:t>登記之日前十日</w:t>
      </w:r>
      <w:r w:rsidRPr="00DC28C6">
        <w:rPr>
          <w:rFonts w:ascii="標楷體" w:eastAsia="標楷體" w:hAnsi="標楷體" w:hint="eastAsia"/>
          <w:color w:val="000000" w:themeColor="text1"/>
          <w:szCs w:val="20"/>
        </w:rPr>
        <w:t>起</w:t>
      </w:r>
      <w:proofErr w:type="gramStart"/>
      <w:r w:rsidRPr="00DC28C6">
        <w:rPr>
          <w:rFonts w:ascii="標楷體" w:eastAsia="標楷體" w:hAnsi="標楷體" w:hint="eastAsia"/>
          <w:b/>
          <w:color w:val="000000" w:themeColor="text1"/>
          <w:kern w:val="0"/>
          <w:u w:val="single"/>
        </w:rPr>
        <w:t>三個</w:t>
      </w:r>
      <w:r w:rsidRPr="00DC28C6">
        <w:rPr>
          <w:rFonts w:ascii="標楷體" w:eastAsia="標楷體" w:hAnsi="標楷體" w:hint="eastAsia"/>
          <w:color w:val="000000" w:themeColor="text1"/>
        </w:rPr>
        <w:t>月內請畢</w:t>
      </w:r>
      <w:proofErr w:type="gramEnd"/>
      <w:r w:rsidRPr="00DC28C6">
        <w:rPr>
          <w:rFonts w:ascii="標楷體" w:eastAsia="標楷體" w:hAnsi="標楷體" w:hint="eastAsia"/>
          <w:color w:val="000000" w:themeColor="text1"/>
        </w:rPr>
        <w:t>。但因特殊事由經</w:t>
      </w:r>
      <w:r w:rsidRPr="00DC28C6">
        <w:rPr>
          <w:rFonts w:ascii="標楷體" w:eastAsia="標楷體" w:hAnsi="標楷體" w:hint="eastAsia"/>
          <w:b/>
          <w:color w:val="000000" w:themeColor="text1"/>
          <w:kern w:val="0"/>
          <w:u w:val="single"/>
        </w:rPr>
        <w:t>學校</w:t>
      </w:r>
      <w:r w:rsidRPr="00DC28C6">
        <w:rPr>
          <w:rFonts w:ascii="標楷體" w:eastAsia="標楷體" w:hAnsi="標楷體" w:hint="eastAsia"/>
          <w:color w:val="000000" w:themeColor="text1"/>
        </w:rPr>
        <w:t>核准者，得於</w:t>
      </w:r>
      <w:proofErr w:type="gramStart"/>
      <w:r w:rsidRPr="00DC28C6">
        <w:rPr>
          <w:rFonts w:ascii="標楷體" w:eastAsia="標楷體" w:hAnsi="標楷體" w:hint="eastAsia"/>
          <w:b/>
          <w:color w:val="000000" w:themeColor="text1"/>
          <w:kern w:val="0"/>
          <w:u w:val="single"/>
        </w:rPr>
        <w:t>一年</w:t>
      </w:r>
      <w:r w:rsidRPr="00DC28C6">
        <w:rPr>
          <w:rFonts w:ascii="標楷體" w:eastAsia="標楷體" w:hAnsi="標楷體" w:hint="eastAsia"/>
          <w:color w:val="000000" w:themeColor="text1"/>
        </w:rPr>
        <w:t>內請畢</w:t>
      </w:r>
      <w:proofErr w:type="gramEnd"/>
      <w:r w:rsidRPr="00DC28C6">
        <w:rPr>
          <w:rFonts w:ascii="標楷體" w:eastAsia="標楷體" w:hAnsi="標楷體" w:hint="eastAsia"/>
          <w:color w:val="000000" w:themeColor="text1"/>
        </w:rPr>
        <w:t>。</w:t>
      </w:r>
    </w:p>
    <w:p w:rsidR="00DC28C6" w:rsidRPr="00DC28C6" w:rsidRDefault="00DC28C6" w:rsidP="00DC28C6">
      <w:pPr>
        <w:adjustRightInd w:val="0"/>
        <w:ind w:leftChars="450" w:left="1560" w:hangingChars="200" w:hanging="480"/>
        <w:rPr>
          <w:rFonts w:ascii="新細明體" w:eastAsia="標楷體" w:hAnsi="新細明體" w:cs="新細明體" w:hint="eastAsia"/>
          <w:color w:val="000000" w:themeColor="text1"/>
          <w:kern w:val="0"/>
          <w:szCs w:val="20"/>
        </w:rPr>
      </w:pPr>
      <w:r w:rsidRPr="00DC28C6">
        <w:rPr>
          <w:rFonts w:ascii="標楷體" w:eastAsia="標楷體" w:hint="eastAsia"/>
          <w:color w:val="000000" w:themeColor="text1"/>
          <w:szCs w:val="20"/>
        </w:rPr>
        <w:t>四、因懷孕者，於分娩前，給產前假八日，得分次申請，不得保留至分娩後；於分娩後，給</w:t>
      </w:r>
      <w:proofErr w:type="gramStart"/>
      <w:r w:rsidRPr="00DC28C6">
        <w:rPr>
          <w:rFonts w:ascii="標楷體" w:eastAsia="標楷體" w:hint="eastAsia"/>
          <w:color w:val="000000" w:themeColor="text1"/>
          <w:szCs w:val="20"/>
        </w:rPr>
        <w:t>娩</w:t>
      </w:r>
      <w:proofErr w:type="gramEnd"/>
      <w:r w:rsidRPr="00DC28C6">
        <w:rPr>
          <w:rFonts w:ascii="標楷體" w:eastAsia="標楷體" w:hint="eastAsia"/>
          <w:color w:val="000000" w:themeColor="text1"/>
          <w:szCs w:val="20"/>
        </w:rPr>
        <w:t>假四十二日；懷孕滿二十</w:t>
      </w:r>
      <w:proofErr w:type="gramStart"/>
      <w:r w:rsidRPr="00DC28C6">
        <w:rPr>
          <w:rFonts w:ascii="標楷體" w:eastAsia="標楷體" w:hint="eastAsia"/>
          <w:color w:val="000000" w:themeColor="text1"/>
          <w:szCs w:val="20"/>
        </w:rPr>
        <w:t>週</w:t>
      </w:r>
      <w:proofErr w:type="gramEnd"/>
      <w:r w:rsidRPr="00DC28C6">
        <w:rPr>
          <w:rFonts w:ascii="標楷體" w:eastAsia="標楷體" w:hint="eastAsia"/>
          <w:color w:val="000000" w:themeColor="text1"/>
          <w:szCs w:val="20"/>
        </w:rPr>
        <w:t>以上流產者，給流產假四十二日；懷孕十二</w:t>
      </w:r>
      <w:proofErr w:type="gramStart"/>
      <w:r w:rsidRPr="00DC28C6">
        <w:rPr>
          <w:rFonts w:ascii="標楷體" w:eastAsia="標楷體" w:hint="eastAsia"/>
          <w:color w:val="000000" w:themeColor="text1"/>
          <w:szCs w:val="20"/>
        </w:rPr>
        <w:t>週</w:t>
      </w:r>
      <w:proofErr w:type="gramEnd"/>
      <w:r w:rsidRPr="00DC28C6">
        <w:rPr>
          <w:rFonts w:ascii="標楷體" w:eastAsia="標楷體" w:hint="eastAsia"/>
          <w:color w:val="000000" w:themeColor="text1"/>
          <w:szCs w:val="20"/>
        </w:rPr>
        <w:t>以上未滿二十</w:t>
      </w:r>
      <w:proofErr w:type="gramStart"/>
      <w:r w:rsidRPr="00DC28C6">
        <w:rPr>
          <w:rFonts w:ascii="標楷體" w:eastAsia="標楷體" w:hint="eastAsia"/>
          <w:color w:val="000000" w:themeColor="text1"/>
          <w:szCs w:val="20"/>
        </w:rPr>
        <w:t>週</w:t>
      </w:r>
      <w:proofErr w:type="gramEnd"/>
      <w:r w:rsidRPr="00DC28C6">
        <w:rPr>
          <w:rFonts w:ascii="標楷體" w:eastAsia="標楷體" w:hint="eastAsia"/>
          <w:color w:val="000000" w:themeColor="text1"/>
          <w:szCs w:val="20"/>
        </w:rPr>
        <w:t>流產者，給流產假二十一日；懷孕未滿十二</w:t>
      </w:r>
      <w:proofErr w:type="gramStart"/>
      <w:r w:rsidRPr="00DC28C6">
        <w:rPr>
          <w:rFonts w:ascii="標楷體" w:eastAsia="標楷體" w:hint="eastAsia"/>
          <w:color w:val="000000" w:themeColor="text1"/>
          <w:szCs w:val="20"/>
        </w:rPr>
        <w:t>週</w:t>
      </w:r>
      <w:proofErr w:type="gramEnd"/>
      <w:r w:rsidRPr="00DC28C6">
        <w:rPr>
          <w:rFonts w:ascii="標楷體" w:eastAsia="標楷體" w:hint="eastAsia"/>
          <w:color w:val="000000" w:themeColor="text1"/>
          <w:szCs w:val="20"/>
        </w:rPr>
        <w:t>流產者，給流產假十四日。</w:t>
      </w:r>
      <w:proofErr w:type="gramStart"/>
      <w:r w:rsidRPr="00DC28C6">
        <w:rPr>
          <w:rFonts w:ascii="標楷體" w:eastAsia="標楷體" w:hint="eastAsia"/>
          <w:color w:val="000000" w:themeColor="text1"/>
          <w:szCs w:val="20"/>
        </w:rPr>
        <w:t>娩</w:t>
      </w:r>
      <w:proofErr w:type="gramEnd"/>
      <w:r w:rsidRPr="00DC28C6">
        <w:rPr>
          <w:rFonts w:ascii="標楷體" w:eastAsia="標楷體" w:hint="eastAsia"/>
          <w:color w:val="000000" w:themeColor="text1"/>
          <w:szCs w:val="20"/>
        </w:rPr>
        <w:t>假及流產假應</w:t>
      </w:r>
      <w:proofErr w:type="gramStart"/>
      <w:r w:rsidRPr="00DC28C6">
        <w:rPr>
          <w:rFonts w:ascii="標楷體" w:eastAsia="標楷體" w:hint="eastAsia"/>
          <w:color w:val="000000" w:themeColor="text1"/>
          <w:szCs w:val="20"/>
        </w:rPr>
        <w:t>一次請畢</w:t>
      </w:r>
      <w:proofErr w:type="gramEnd"/>
      <w:r w:rsidRPr="00DC28C6">
        <w:rPr>
          <w:rFonts w:ascii="標楷體" w:eastAsia="標楷體" w:hint="eastAsia"/>
          <w:color w:val="000000" w:themeColor="text1"/>
          <w:szCs w:val="20"/>
        </w:rPr>
        <w:t>。且不得扣除寒暑假之日數。分娩前已</w:t>
      </w:r>
      <w:proofErr w:type="gramStart"/>
      <w:r w:rsidRPr="00DC28C6">
        <w:rPr>
          <w:rFonts w:ascii="標楷體" w:eastAsia="標楷體" w:hint="eastAsia"/>
          <w:color w:val="000000" w:themeColor="text1"/>
          <w:szCs w:val="20"/>
        </w:rPr>
        <w:t>請畢產前假者</w:t>
      </w:r>
      <w:proofErr w:type="gramEnd"/>
      <w:r w:rsidRPr="00DC28C6">
        <w:rPr>
          <w:rFonts w:ascii="標楷體" w:eastAsia="標楷體" w:hint="eastAsia"/>
          <w:color w:val="000000" w:themeColor="text1"/>
          <w:szCs w:val="20"/>
        </w:rPr>
        <w:t>，必要時得於</w:t>
      </w:r>
      <w:r w:rsidRPr="00DC28C6">
        <w:rPr>
          <w:rFonts w:ascii="標楷體" w:eastAsia="標楷體" w:hint="eastAsia"/>
          <w:color w:val="000000" w:themeColor="text1"/>
          <w:kern w:val="0"/>
          <w:szCs w:val="20"/>
        </w:rPr>
        <w:t>分娩前先申請部分娩假，並以二十一日為限，不限</w:t>
      </w:r>
      <w:proofErr w:type="gramStart"/>
      <w:r w:rsidRPr="00DC28C6">
        <w:rPr>
          <w:rFonts w:ascii="標楷體" w:eastAsia="標楷體" w:hint="eastAsia"/>
          <w:color w:val="000000" w:themeColor="text1"/>
          <w:kern w:val="0"/>
          <w:szCs w:val="20"/>
        </w:rPr>
        <w:t>一次請畢</w:t>
      </w:r>
      <w:proofErr w:type="gramEnd"/>
      <w:r w:rsidRPr="00DC28C6">
        <w:rPr>
          <w:rFonts w:ascii="標楷體" w:eastAsia="標楷體" w:hint="eastAsia"/>
          <w:color w:val="000000" w:themeColor="text1"/>
          <w:kern w:val="0"/>
          <w:szCs w:val="20"/>
        </w:rPr>
        <w:t>。流產者，</w:t>
      </w:r>
      <w:r w:rsidRPr="00DC28C6">
        <w:rPr>
          <w:rFonts w:ascii="新細明體" w:eastAsia="標楷體" w:hAnsi="新細明體" w:cs="新細明體" w:hint="eastAsia"/>
          <w:color w:val="000000" w:themeColor="text1"/>
          <w:kern w:val="0"/>
          <w:szCs w:val="20"/>
        </w:rPr>
        <w:t>其流產假應扣除先請之</w:t>
      </w:r>
      <w:proofErr w:type="gramStart"/>
      <w:r w:rsidRPr="00DC28C6">
        <w:rPr>
          <w:rFonts w:ascii="新細明體" w:eastAsia="標楷體" w:hAnsi="新細明體" w:cs="新細明體" w:hint="eastAsia"/>
          <w:color w:val="000000" w:themeColor="text1"/>
          <w:kern w:val="0"/>
          <w:szCs w:val="20"/>
        </w:rPr>
        <w:t>娩</w:t>
      </w:r>
      <w:proofErr w:type="gramEnd"/>
      <w:r w:rsidRPr="00DC28C6">
        <w:rPr>
          <w:rFonts w:ascii="新細明體" w:eastAsia="標楷體" w:hAnsi="新細明體" w:cs="新細明體" w:hint="eastAsia"/>
          <w:color w:val="000000" w:themeColor="text1"/>
          <w:kern w:val="0"/>
          <w:szCs w:val="20"/>
        </w:rPr>
        <w:t>假日數。</w:t>
      </w:r>
    </w:p>
    <w:p w:rsidR="00DC28C6" w:rsidRPr="00DC28C6" w:rsidRDefault="00DC28C6" w:rsidP="00DC28C6">
      <w:pPr>
        <w:adjustRightInd w:val="0"/>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五、因配偶分娩者或懷孕滿二十</w:t>
      </w:r>
      <w:proofErr w:type="gramStart"/>
      <w:r w:rsidRPr="00DC28C6">
        <w:rPr>
          <w:rFonts w:ascii="標楷體" w:eastAsia="標楷體" w:hint="eastAsia"/>
          <w:color w:val="000000" w:themeColor="text1"/>
          <w:szCs w:val="20"/>
        </w:rPr>
        <w:t>週</w:t>
      </w:r>
      <w:proofErr w:type="gramEnd"/>
      <w:r w:rsidRPr="00DC28C6">
        <w:rPr>
          <w:rFonts w:ascii="標楷體" w:eastAsia="標楷體" w:hint="eastAsia"/>
          <w:color w:val="000000" w:themeColor="text1"/>
          <w:szCs w:val="20"/>
        </w:rPr>
        <w:t>以上流產者，給陪產假五日，得分次申請。但應於配偶分娩日前或流產日前後合計十五日(包括例假日)</w:t>
      </w:r>
      <w:proofErr w:type="gramStart"/>
      <w:r w:rsidRPr="00DC28C6">
        <w:rPr>
          <w:rFonts w:ascii="標楷體" w:eastAsia="標楷體" w:hint="eastAsia"/>
          <w:color w:val="000000" w:themeColor="text1"/>
          <w:szCs w:val="20"/>
        </w:rPr>
        <w:t>內請畢</w:t>
      </w:r>
      <w:proofErr w:type="gramEnd"/>
      <w:r w:rsidRPr="00DC28C6">
        <w:rPr>
          <w:rFonts w:ascii="標楷體" w:eastAsia="標楷體" w:hint="eastAsia"/>
          <w:color w:val="000000" w:themeColor="text1"/>
          <w:szCs w:val="20"/>
        </w:rPr>
        <w:t>。</w:t>
      </w:r>
    </w:p>
    <w:p w:rsidR="00DC28C6" w:rsidRPr="00DC28C6" w:rsidRDefault="00DC28C6" w:rsidP="00DC28C6">
      <w:pPr>
        <w:adjustRightInd w:val="0"/>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六、因父母、配偶死亡者，給喪假十五日；繼父母、配偶之父母、子女死亡者，喪假十日；曾祖父母、祖父母、配偶之祖父母、配偶之繼父母、兄弟姊妹死亡者，給喪假五日。除繼父母、配偶之繼父母，以教職員或其配偶於成年前</w:t>
      </w:r>
      <w:proofErr w:type="gramStart"/>
      <w:r w:rsidRPr="00DC28C6">
        <w:rPr>
          <w:rFonts w:ascii="標楷體" w:eastAsia="標楷體" w:hint="eastAsia"/>
          <w:color w:val="000000" w:themeColor="text1"/>
          <w:szCs w:val="20"/>
        </w:rPr>
        <w:t>受該繼父母</w:t>
      </w:r>
      <w:proofErr w:type="gramEnd"/>
      <w:r w:rsidRPr="00DC28C6">
        <w:rPr>
          <w:rFonts w:ascii="標楷體" w:eastAsia="標楷體" w:hint="eastAsia"/>
          <w:color w:val="000000" w:themeColor="text1"/>
          <w:szCs w:val="20"/>
        </w:rPr>
        <w:t>扶養或</w:t>
      </w:r>
      <w:proofErr w:type="gramStart"/>
      <w:r w:rsidRPr="00DC28C6">
        <w:rPr>
          <w:rFonts w:ascii="標楷體" w:eastAsia="標楷體" w:hint="eastAsia"/>
          <w:color w:val="000000" w:themeColor="text1"/>
          <w:szCs w:val="20"/>
        </w:rPr>
        <w:t>於該繼父母</w:t>
      </w:r>
      <w:proofErr w:type="gramEnd"/>
      <w:r w:rsidRPr="00DC28C6">
        <w:rPr>
          <w:rFonts w:ascii="標楷體" w:eastAsia="標楷體" w:hint="eastAsia"/>
          <w:color w:val="000000" w:themeColor="text1"/>
          <w:szCs w:val="20"/>
        </w:rPr>
        <w:t>死亡前仍與共居者為限外，其餘喪假應以原因發生時所存在之天然</w:t>
      </w:r>
      <w:proofErr w:type="gramStart"/>
      <w:r w:rsidRPr="00DC28C6">
        <w:rPr>
          <w:rFonts w:ascii="標楷體" w:eastAsia="標楷體" w:hint="eastAsia"/>
          <w:color w:val="000000" w:themeColor="text1"/>
          <w:szCs w:val="20"/>
        </w:rPr>
        <w:t>血親或擬制</w:t>
      </w:r>
      <w:proofErr w:type="gramEnd"/>
      <w:r w:rsidRPr="00DC28C6">
        <w:rPr>
          <w:rFonts w:ascii="標楷體" w:eastAsia="標楷體" w:hint="eastAsia"/>
          <w:color w:val="000000" w:themeColor="text1"/>
          <w:szCs w:val="20"/>
        </w:rPr>
        <w:t>血親為限。喪假得分次申請。但應於死亡之日起</w:t>
      </w:r>
      <w:proofErr w:type="gramStart"/>
      <w:r w:rsidRPr="00DC28C6">
        <w:rPr>
          <w:rFonts w:ascii="標楷體" w:eastAsia="標楷體" w:hint="eastAsia"/>
          <w:color w:val="000000" w:themeColor="text1"/>
          <w:szCs w:val="20"/>
        </w:rPr>
        <w:t>百日內請畢</w:t>
      </w:r>
      <w:proofErr w:type="gramEnd"/>
      <w:r w:rsidRPr="00DC28C6">
        <w:rPr>
          <w:rFonts w:ascii="標楷體" w:eastAsia="標楷體" w:hint="eastAsia"/>
          <w:color w:val="000000" w:themeColor="text1"/>
          <w:szCs w:val="20"/>
        </w:rPr>
        <w:t>。</w:t>
      </w:r>
    </w:p>
    <w:p w:rsidR="00DC28C6" w:rsidRPr="00DC28C6" w:rsidRDefault="00DC28C6" w:rsidP="00DC28C6">
      <w:pPr>
        <w:adjustRightInd w:val="0"/>
        <w:ind w:leftChars="450" w:left="156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七、因捐贈骨髓或器官者，視實際需要給假。</w:t>
      </w:r>
    </w:p>
    <w:p w:rsidR="00DC28C6" w:rsidRPr="00DC28C6" w:rsidRDefault="00DC28C6" w:rsidP="00DC28C6">
      <w:pPr>
        <w:adjustRightInd w:val="0"/>
        <w:ind w:leftChars="450" w:left="1560" w:hangingChars="200" w:hanging="480"/>
        <w:rPr>
          <w:rFonts w:ascii="Helvetica" w:eastAsia="標楷體" w:hAnsi="Helvetica"/>
          <w:color w:val="000000" w:themeColor="text1"/>
          <w:szCs w:val="20"/>
        </w:rPr>
      </w:pPr>
      <w:r w:rsidRPr="00DC28C6">
        <w:rPr>
          <w:rFonts w:ascii="Helvetica" w:eastAsia="標楷體" w:hAnsi="Helvetica" w:hint="eastAsia"/>
          <w:color w:val="000000" w:themeColor="text1"/>
          <w:szCs w:val="20"/>
          <w:shd w:val="clear" w:color="auto" w:fill="FFFFFF"/>
        </w:rPr>
        <w:t>八、</w:t>
      </w:r>
      <w:r w:rsidRPr="00DC28C6">
        <w:rPr>
          <w:rFonts w:ascii="Helvetica" w:eastAsia="標楷體" w:hAnsi="Helvetica"/>
          <w:color w:val="000000" w:themeColor="text1"/>
          <w:szCs w:val="20"/>
        </w:rPr>
        <w:t>任職滿</w:t>
      </w:r>
      <w:r w:rsidRPr="00DC28C6">
        <w:rPr>
          <w:rFonts w:ascii="標楷體" w:eastAsia="標楷體" w:hAnsi="標楷體" w:hint="eastAsia"/>
          <w:b/>
          <w:color w:val="000000" w:themeColor="text1"/>
          <w:kern w:val="0"/>
          <w:u w:val="single"/>
        </w:rPr>
        <w:t>六個月</w:t>
      </w:r>
      <w:r w:rsidRPr="00DC28C6">
        <w:rPr>
          <w:rFonts w:ascii="Helvetica" w:eastAsia="標楷體" w:hAnsi="Helvetica" w:hint="eastAsia"/>
          <w:color w:val="000000" w:themeColor="text1"/>
          <w:szCs w:val="20"/>
        </w:rPr>
        <w:t>後，於每一子女滿三歲前，得申請育嬰留職停薪，期間至該子女滿三歲止，但不得逾二年。同時撫育子女二人以上者，其育嬰留職停薪期間應合併計算，最長以</w:t>
      </w:r>
      <w:proofErr w:type="gramStart"/>
      <w:r w:rsidRPr="00DC28C6">
        <w:rPr>
          <w:rFonts w:ascii="Helvetica" w:eastAsia="標楷體" w:hAnsi="Helvetica" w:hint="eastAsia"/>
          <w:color w:val="000000" w:themeColor="text1"/>
          <w:szCs w:val="20"/>
        </w:rPr>
        <w:t>最</w:t>
      </w:r>
      <w:proofErr w:type="gramEnd"/>
      <w:r w:rsidRPr="00DC28C6">
        <w:rPr>
          <w:rFonts w:ascii="Helvetica" w:eastAsia="標楷體" w:hAnsi="Helvetica" w:hint="eastAsia"/>
          <w:color w:val="000000" w:themeColor="text1"/>
          <w:szCs w:val="20"/>
        </w:rPr>
        <w:t>幼子女受撫育二年為限。</w:t>
      </w:r>
    </w:p>
    <w:p w:rsidR="00DC28C6" w:rsidRPr="00DC28C6" w:rsidRDefault="00DC28C6" w:rsidP="00DC2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50" w:left="1560"/>
        <w:rPr>
          <w:rFonts w:ascii="標楷體" w:eastAsia="標楷體" w:hint="eastAsia"/>
          <w:color w:val="000000" w:themeColor="text1"/>
          <w:szCs w:val="20"/>
        </w:rPr>
      </w:pPr>
      <w:r w:rsidRPr="00DC28C6">
        <w:rPr>
          <w:rFonts w:ascii="標楷體" w:eastAsia="標楷體" w:hint="eastAsia"/>
          <w:color w:val="000000" w:themeColor="text1"/>
          <w:szCs w:val="20"/>
        </w:rPr>
        <w:t>前項所定事假、家庭照顧假、病假、生理假、產前假及陪產假得以時計。婚假、喪假、分娩前</w:t>
      </w:r>
      <w:r w:rsidRPr="00DC28C6">
        <w:rPr>
          <w:rFonts w:ascii="新細明體" w:eastAsia="標楷體" w:hAnsi="新細明體" w:cs="新細明體" w:hint="eastAsia"/>
          <w:color w:val="000000" w:themeColor="text1"/>
          <w:kern w:val="0"/>
          <w:szCs w:val="20"/>
        </w:rPr>
        <w:t>先申請部分娩假</w:t>
      </w:r>
      <w:r w:rsidRPr="00DC28C6">
        <w:rPr>
          <w:rFonts w:ascii="標楷體" w:eastAsia="標楷體" w:hint="eastAsia"/>
          <w:color w:val="000000" w:themeColor="text1"/>
          <w:szCs w:val="20"/>
        </w:rPr>
        <w:t>，每次請假應至少半日。</w:t>
      </w:r>
    </w:p>
    <w:p w:rsidR="00DC28C6" w:rsidRPr="00DC28C6" w:rsidRDefault="00DC28C6" w:rsidP="00DC2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0" w:left="1560" w:hangingChars="200" w:hanging="480"/>
        <w:rPr>
          <w:rFonts w:ascii="標楷體" w:eastAsia="標楷體"/>
          <w:color w:val="000000" w:themeColor="text1"/>
          <w:szCs w:val="20"/>
        </w:rPr>
      </w:pPr>
      <w:r w:rsidRPr="00DC28C6">
        <w:rPr>
          <w:rFonts w:ascii="標楷體" w:eastAsia="標楷體" w:hint="eastAsia"/>
          <w:color w:val="000000" w:themeColor="text1"/>
          <w:szCs w:val="20"/>
        </w:rPr>
        <w:t>九、</w:t>
      </w:r>
      <w:r w:rsidRPr="00DC28C6">
        <w:rPr>
          <w:rFonts w:ascii="標楷體" w:eastAsia="標楷體" w:hAnsi="標楷體" w:cs="新細明體" w:hint="eastAsia"/>
          <w:color w:val="000000" w:themeColor="text1"/>
        </w:rPr>
        <w:t>具原住民族身分之教師，於依紀念日及節日實施辦法由原住民族委員會所公告之各該</w:t>
      </w:r>
      <w:proofErr w:type="gramStart"/>
      <w:r w:rsidRPr="00DC28C6">
        <w:rPr>
          <w:rFonts w:ascii="標楷體" w:eastAsia="標楷體" w:hAnsi="標楷體" w:cs="新細明體" w:hint="eastAsia"/>
          <w:color w:val="000000" w:themeColor="text1"/>
        </w:rPr>
        <w:t>原住民族歲時</w:t>
      </w:r>
      <w:proofErr w:type="gramEnd"/>
      <w:r w:rsidRPr="00DC28C6">
        <w:rPr>
          <w:rFonts w:ascii="標楷體" w:eastAsia="標楷體" w:hAnsi="標楷體" w:cs="新細明體" w:hint="eastAsia"/>
          <w:color w:val="000000" w:themeColor="text1"/>
        </w:rPr>
        <w:t>祭儀放假日，得申請放假。</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第十一條 事假及病假日數，依學年度計算，到職未滿</w:t>
      </w:r>
      <w:proofErr w:type="gramStart"/>
      <w:r w:rsidRPr="00DC28C6">
        <w:rPr>
          <w:rFonts w:ascii="標楷體" w:eastAsia="標楷體" w:hint="eastAsia"/>
          <w:color w:val="000000" w:themeColor="text1"/>
          <w:szCs w:val="20"/>
        </w:rPr>
        <w:t>一</w:t>
      </w:r>
      <w:proofErr w:type="gramEnd"/>
      <w:r w:rsidRPr="00DC28C6">
        <w:rPr>
          <w:rFonts w:ascii="標楷體" w:eastAsia="標楷體" w:hint="eastAsia"/>
          <w:color w:val="000000" w:themeColor="text1"/>
          <w:szCs w:val="20"/>
        </w:rPr>
        <w:t>學年者，事假</w:t>
      </w:r>
      <w:proofErr w:type="gramStart"/>
      <w:r w:rsidRPr="00DC28C6">
        <w:rPr>
          <w:rFonts w:ascii="標楷體" w:eastAsia="標楷體" w:hint="eastAsia"/>
          <w:color w:val="000000" w:themeColor="text1"/>
          <w:szCs w:val="20"/>
        </w:rPr>
        <w:t>日數按其</w:t>
      </w:r>
      <w:proofErr w:type="gramEnd"/>
      <w:r w:rsidRPr="00DC28C6">
        <w:rPr>
          <w:rFonts w:ascii="標楷體" w:eastAsia="標楷體" w:hint="eastAsia"/>
          <w:color w:val="000000" w:themeColor="text1"/>
          <w:szCs w:val="20"/>
        </w:rPr>
        <w:t>在職月數比例計算，未滿半日者，以半日計；超過半日未滿一日者，以一日計。</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第十二條 教職員有下列各款情事之</w:t>
      </w:r>
      <w:proofErr w:type="gramStart"/>
      <w:r w:rsidRPr="00DC28C6">
        <w:rPr>
          <w:rFonts w:ascii="標楷體" w:eastAsia="標楷體" w:hint="eastAsia"/>
          <w:color w:val="000000" w:themeColor="text1"/>
          <w:szCs w:val="20"/>
        </w:rPr>
        <w:t>一</w:t>
      </w:r>
      <w:proofErr w:type="gramEnd"/>
      <w:r w:rsidRPr="00DC28C6">
        <w:rPr>
          <w:rFonts w:ascii="標楷體" w:eastAsia="標楷體" w:hint="eastAsia"/>
          <w:color w:val="000000" w:themeColor="text1"/>
          <w:szCs w:val="20"/>
        </w:rPr>
        <w:t>者，給予公假。其期間由學校視實際需要核給：</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lastRenderedPageBreak/>
        <w:t>一、奉派參加政府召集之集會。</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t>二、參加政府舉辦與職務有關之考試，經</w:t>
      </w:r>
      <w:r w:rsidRPr="00DC28C6">
        <w:rPr>
          <w:rFonts w:ascii="標楷體" w:eastAsia="標楷體" w:hAnsi="標楷體" w:hint="eastAsia"/>
          <w:b/>
          <w:color w:val="000000" w:themeColor="text1"/>
          <w:kern w:val="0"/>
          <w:u w:val="single"/>
        </w:rPr>
        <w:t>學校</w:t>
      </w:r>
      <w:r w:rsidRPr="00DC28C6">
        <w:rPr>
          <w:rFonts w:ascii="標楷體" w:eastAsia="標楷體" w:hAnsi="標楷體" w:hint="eastAsia"/>
          <w:color w:val="000000" w:themeColor="text1"/>
          <w:szCs w:val="20"/>
        </w:rPr>
        <w:t>核准者。</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t>三、依法受各種兵役召集。</w:t>
      </w:r>
    </w:p>
    <w:p w:rsidR="00DC28C6" w:rsidRPr="00DC28C6" w:rsidRDefault="00DC28C6" w:rsidP="00DC28C6">
      <w:pPr>
        <w:ind w:leftChars="550" w:left="180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四、參加政府依法主辦之各項投票。</w:t>
      </w:r>
    </w:p>
    <w:p w:rsidR="00DC28C6" w:rsidRPr="00DC28C6" w:rsidRDefault="00DC28C6" w:rsidP="00DC28C6">
      <w:pPr>
        <w:ind w:leftChars="550" w:left="180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五、因執行職務或上下班途中發生危險以致傷病，必須休養或療治，其期間在二年以內者。</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t>六、</w:t>
      </w:r>
      <w:r w:rsidRPr="00DC28C6">
        <w:rPr>
          <w:rFonts w:ascii="標楷體" w:eastAsia="標楷體" w:hAnsi="標楷體" w:hint="eastAsia"/>
          <w:b/>
          <w:color w:val="000000" w:themeColor="text1"/>
          <w:kern w:val="0"/>
          <w:u w:val="single"/>
        </w:rPr>
        <w:t>因教學或研究需要，經學校</w:t>
      </w:r>
      <w:proofErr w:type="gramStart"/>
      <w:r w:rsidRPr="00DC28C6">
        <w:rPr>
          <w:rFonts w:ascii="標楷體" w:eastAsia="標楷體" w:hAnsi="標楷體" w:hint="eastAsia"/>
          <w:b/>
          <w:color w:val="000000" w:themeColor="text1"/>
          <w:kern w:val="0"/>
          <w:u w:val="single"/>
        </w:rPr>
        <w:t>主動薦送</w:t>
      </w:r>
      <w:proofErr w:type="gramEnd"/>
      <w:r w:rsidRPr="00DC28C6">
        <w:rPr>
          <w:rFonts w:ascii="標楷體" w:eastAsia="標楷體" w:hAnsi="標楷體" w:hint="eastAsia"/>
          <w:b/>
          <w:color w:val="000000" w:themeColor="text1"/>
          <w:kern w:val="0"/>
          <w:u w:val="single"/>
        </w:rPr>
        <w:t>或指派國內外全時進修</w:t>
      </w:r>
      <w:r w:rsidRPr="00DC28C6">
        <w:rPr>
          <w:rFonts w:ascii="標楷體" w:eastAsia="標楷體" w:hAnsi="標楷體" w:hint="eastAsia"/>
          <w:color w:val="000000" w:themeColor="text1"/>
          <w:szCs w:val="20"/>
        </w:rPr>
        <w:t>，其期間在一年以內者。</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t>七、奉派考察或參加國際會議。</w:t>
      </w:r>
    </w:p>
    <w:p w:rsidR="00DC28C6" w:rsidRPr="00DC28C6" w:rsidRDefault="00DC28C6" w:rsidP="00DC28C6">
      <w:pPr>
        <w:ind w:leftChars="550" w:left="1816" w:hangingChars="200" w:hanging="496"/>
        <w:rPr>
          <w:rFonts w:ascii="標楷體" w:eastAsia="標楷體" w:hAnsi="標楷體" w:hint="eastAsia"/>
          <w:color w:val="000000" w:themeColor="text1"/>
          <w:spacing w:val="4"/>
          <w:kern w:val="0"/>
          <w:szCs w:val="20"/>
        </w:rPr>
      </w:pPr>
      <w:r w:rsidRPr="00DC28C6">
        <w:rPr>
          <w:rFonts w:ascii="標楷體" w:eastAsia="標楷體" w:hAnsi="標楷體" w:hint="eastAsia"/>
          <w:color w:val="000000" w:themeColor="text1"/>
          <w:spacing w:val="4"/>
          <w:kern w:val="0"/>
          <w:szCs w:val="20"/>
        </w:rPr>
        <w:t>八、應國內外機關團體或</w:t>
      </w:r>
      <w:r w:rsidRPr="00DC28C6">
        <w:rPr>
          <w:rFonts w:ascii="標楷體" w:eastAsia="標楷體" w:hAnsi="標楷體" w:hint="eastAsia"/>
          <w:b/>
          <w:color w:val="000000" w:themeColor="text1"/>
          <w:kern w:val="0"/>
          <w:u w:val="single"/>
        </w:rPr>
        <w:t>學校</w:t>
      </w:r>
      <w:r w:rsidRPr="00DC28C6">
        <w:rPr>
          <w:rFonts w:ascii="標楷體" w:eastAsia="標楷體" w:hAnsi="標楷體" w:hint="eastAsia"/>
          <w:color w:val="000000" w:themeColor="text1"/>
          <w:spacing w:val="4"/>
          <w:kern w:val="0"/>
          <w:szCs w:val="20"/>
        </w:rPr>
        <w:t>邀請，參加與其職務有關之各項會議或活動，或基於法定義務出席作證、答辯，經</w:t>
      </w:r>
      <w:r w:rsidRPr="00DC28C6">
        <w:rPr>
          <w:rFonts w:ascii="標楷體" w:eastAsia="標楷體" w:hAnsi="標楷體" w:hint="eastAsia"/>
          <w:b/>
          <w:color w:val="000000" w:themeColor="text1"/>
          <w:kern w:val="0"/>
          <w:u w:val="single"/>
        </w:rPr>
        <w:t>學校</w:t>
      </w:r>
      <w:r w:rsidRPr="00DC28C6">
        <w:rPr>
          <w:rFonts w:ascii="標楷體" w:eastAsia="標楷體" w:hAnsi="標楷體" w:hint="eastAsia"/>
          <w:color w:val="000000" w:themeColor="text1"/>
          <w:spacing w:val="4"/>
          <w:kern w:val="0"/>
          <w:szCs w:val="20"/>
        </w:rPr>
        <w:t>核准者。</w:t>
      </w:r>
    </w:p>
    <w:p w:rsidR="00DC28C6" w:rsidRPr="00DC28C6" w:rsidRDefault="00DC28C6" w:rsidP="00DC28C6">
      <w:pPr>
        <w:ind w:leftChars="550" w:left="1800" w:hangingChars="200" w:hanging="480"/>
        <w:rPr>
          <w:rFonts w:ascii="標楷體" w:eastAsia="標楷體" w:hAnsi="標楷體" w:hint="eastAsia"/>
          <w:color w:val="000000" w:themeColor="text1"/>
          <w:szCs w:val="20"/>
        </w:rPr>
      </w:pPr>
      <w:r w:rsidRPr="00DC28C6">
        <w:rPr>
          <w:rFonts w:ascii="標楷體" w:eastAsia="標楷體" w:hAnsi="標楷體" w:hint="eastAsia"/>
          <w:color w:val="000000" w:themeColor="text1"/>
          <w:szCs w:val="20"/>
        </w:rPr>
        <w:t>九、參加政府舉辦之活動，經</w:t>
      </w:r>
      <w:r w:rsidRPr="00DC28C6">
        <w:rPr>
          <w:rFonts w:ascii="標楷體" w:eastAsia="標楷體" w:hAnsi="標楷體" w:hint="eastAsia"/>
          <w:b/>
          <w:color w:val="000000" w:themeColor="text1"/>
          <w:kern w:val="0"/>
          <w:u w:val="single"/>
        </w:rPr>
        <w:t>學校</w:t>
      </w:r>
      <w:r w:rsidRPr="00DC28C6">
        <w:rPr>
          <w:rFonts w:ascii="標楷體" w:eastAsia="標楷體" w:hAnsi="標楷體" w:hint="eastAsia"/>
          <w:color w:val="000000" w:themeColor="text1"/>
          <w:szCs w:val="20"/>
        </w:rPr>
        <w:t>核准者。</w:t>
      </w:r>
    </w:p>
    <w:p w:rsidR="00DC28C6" w:rsidRPr="00DC28C6" w:rsidRDefault="00DC28C6" w:rsidP="00DC28C6">
      <w:pPr>
        <w:ind w:leftChars="550" w:left="1816" w:hangingChars="200" w:hanging="496"/>
        <w:rPr>
          <w:rFonts w:ascii="標楷體" w:eastAsia="標楷體" w:hint="eastAsia"/>
          <w:color w:val="000000" w:themeColor="text1"/>
          <w:spacing w:val="4"/>
          <w:szCs w:val="20"/>
        </w:rPr>
      </w:pPr>
      <w:r w:rsidRPr="00DC28C6">
        <w:rPr>
          <w:rFonts w:ascii="標楷體" w:eastAsia="標楷體" w:hint="eastAsia"/>
          <w:color w:val="000000" w:themeColor="text1"/>
          <w:spacing w:val="4"/>
          <w:szCs w:val="20"/>
        </w:rPr>
        <w:t>十、因法定傳染病經各級衛生主管機關認定應強制隔離者。但因可歸責於當事人事由而</w:t>
      </w:r>
      <w:proofErr w:type="gramStart"/>
      <w:r w:rsidRPr="00DC28C6">
        <w:rPr>
          <w:rFonts w:ascii="標楷體" w:eastAsia="標楷體" w:hint="eastAsia"/>
          <w:color w:val="000000" w:themeColor="text1"/>
          <w:spacing w:val="4"/>
          <w:szCs w:val="20"/>
        </w:rPr>
        <w:t>罹</w:t>
      </w:r>
      <w:proofErr w:type="gramEnd"/>
      <w:r w:rsidRPr="00DC28C6">
        <w:rPr>
          <w:rFonts w:ascii="標楷體" w:eastAsia="標楷體" w:hint="eastAsia"/>
          <w:color w:val="000000" w:themeColor="text1"/>
          <w:spacing w:val="4"/>
          <w:szCs w:val="20"/>
        </w:rPr>
        <w:t>病者，不在此限。</w:t>
      </w:r>
    </w:p>
    <w:p w:rsidR="00DC28C6" w:rsidRPr="00DC28C6" w:rsidRDefault="00DC28C6" w:rsidP="00DC28C6">
      <w:pPr>
        <w:ind w:leftChars="550" w:left="1800" w:hangingChars="200" w:hanging="480"/>
        <w:rPr>
          <w:rFonts w:ascii="標楷體" w:eastAsia="標楷體" w:hAnsi="標楷體" w:hint="eastAsia"/>
          <w:color w:val="000000" w:themeColor="text1"/>
        </w:rPr>
      </w:pPr>
      <w:r w:rsidRPr="00DC28C6">
        <w:rPr>
          <w:rFonts w:ascii="標楷體" w:eastAsia="標楷體" w:hAnsi="標楷體" w:hint="eastAsia"/>
          <w:b/>
          <w:color w:val="000000" w:themeColor="text1"/>
          <w:kern w:val="0"/>
          <w:u w:val="single"/>
        </w:rPr>
        <w:t>十一、依主管教育行政機關所定獎勵優秀教師之</w:t>
      </w:r>
      <w:r w:rsidRPr="00DC28C6">
        <w:rPr>
          <w:rFonts w:ascii="標楷體" w:eastAsia="標楷體" w:hAnsi="標楷體" w:hint="eastAsia"/>
          <w:color w:val="000000" w:themeColor="text1"/>
        </w:rPr>
        <w:t>規定給假。</w:t>
      </w:r>
    </w:p>
    <w:p w:rsidR="00DC28C6" w:rsidRPr="00DC28C6" w:rsidRDefault="00DC28C6" w:rsidP="00DC28C6">
      <w:pPr>
        <w:ind w:leftChars="550" w:left="1800" w:hangingChars="200" w:hanging="480"/>
        <w:rPr>
          <w:rFonts w:ascii="標楷體" w:eastAsia="標楷體" w:hAnsi="標楷體" w:hint="eastAsia"/>
          <w:b/>
          <w:color w:val="000000" w:themeColor="text1"/>
          <w:kern w:val="0"/>
          <w:u w:val="single"/>
        </w:rPr>
      </w:pPr>
      <w:r w:rsidRPr="00DC28C6">
        <w:rPr>
          <w:rFonts w:ascii="標楷體" w:eastAsia="標楷體" w:hAnsi="標楷體" w:hint="eastAsia"/>
          <w:b/>
          <w:color w:val="000000" w:themeColor="text1"/>
          <w:kern w:val="0"/>
          <w:u w:val="single"/>
        </w:rPr>
        <w:t>十二、參加本校舉辦之活動，經學校同意。</w:t>
      </w:r>
    </w:p>
    <w:p w:rsidR="00DC28C6" w:rsidRPr="00DC28C6" w:rsidRDefault="00DC28C6" w:rsidP="00DC28C6">
      <w:pPr>
        <w:ind w:leftChars="550" w:left="1800" w:hangingChars="200" w:hanging="480"/>
        <w:rPr>
          <w:rFonts w:ascii="標楷體" w:eastAsia="標楷體" w:hAnsi="標楷體"/>
          <w:b/>
          <w:color w:val="000000" w:themeColor="text1"/>
          <w:kern w:val="0"/>
          <w:u w:val="single"/>
        </w:rPr>
      </w:pPr>
      <w:r w:rsidRPr="00DC28C6">
        <w:rPr>
          <w:rFonts w:ascii="標楷體" w:eastAsia="標楷體" w:hAnsi="標楷體" w:hint="eastAsia"/>
          <w:b/>
          <w:color w:val="000000" w:themeColor="text1"/>
          <w:kern w:val="0"/>
          <w:u w:val="single"/>
        </w:rPr>
        <w:t>十三、教師基於法定義務出席作證性侵害、性騷擾</w:t>
      </w:r>
      <w:proofErr w:type="gramStart"/>
      <w:r w:rsidRPr="00DC28C6">
        <w:rPr>
          <w:rFonts w:ascii="標楷體" w:eastAsia="標楷體" w:hAnsi="標楷體" w:hint="eastAsia"/>
          <w:b/>
          <w:color w:val="000000" w:themeColor="text1"/>
          <w:kern w:val="0"/>
          <w:u w:val="single"/>
        </w:rPr>
        <w:t>及霸凌事件</w:t>
      </w:r>
      <w:proofErr w:type="gramEnd"/>
      <w:r w:rsidRPr="00DC28C6">
        <w:rPr>
          <w:rFonts w:ascii="標楷體" w:eastAsia="標楷體" w:hAnsi="標楷體" w:hint="eastAsia"/>
          <w:b/>
          <w:color w:val="000000" w:themeColor="text1"/>
          <w:kern w:val="0"/>
          <w:u w:val="single"/>
        </w:rPr>
        <w:t>，應給予公假。</w:t>
      </w:r>
    </w:p>
    <w:p w:rsidR="00DC28C6" w:rsidRPr="00DC28C6" w:rsidRDefault="00DC28C6" w:rsidP="00DC28C6">
      <w:pPr>
        <w:ind w:leftChars="100" w:left="1200" w:hangingChars="400" w:hanging="960"/>
        <w:rPr>
          <w:rFonts w:ascii="標楷體" w:eastAsia="標楷體" w:hAnsi="標楷體"/>
          <w:color w:val="000000" w:themeColor="text1"/>
          <w:szCs w:val="20"/>
        </w:rPr>
      </w:pPr>
      <w:r w:rsidRPr="00DC28C6">
        <w:rPr>
          <w:rFonts w:ascii="標楷體" w:eastAsia="標楷體" w:hAnsi="標楷體" w:hint="eastAsia"/>
          <w:color w:val="000000" w:themeColor="text1"/>
          <w:szCs w:val="20"/>
        </w:rPr>
        <w:t>第十三條 教職員請假、公假或休假人員，應由本人</w:t>
      </w:r>
      <w:proofErr w:type="gramStart"/>
      <w:r w:rsidRPr="00DC28C6">
        <w:rPr>
          <w:rFonts w:ascii="標楷體" w:eastAsia="標楷體" w:hAnsi="標楷體" w:hint="eastAsia"/>
          <w:color w:val="000000" w:themeColor="text1"/>
          <w:szCs w:val="20"/>
        </w:rPr>
        <w:t>填具假單</w:t>
      </w:r>
      <w:proofErr w:type="gramEnd"/>
      <w:r w:rsidRPr="00DC28C6">
        <w:rPr>
          <w:rFonts w:ascii="標楷體" w:eastAsia="標楷體" w:hAnsi="標楷體" w:hint="eastAsia"/>
          <w:color w:val="000000" w:themeColor="text1"/>
          <w:szCs w:val="20"/>
        </w:rPr>
        <w:t>，經核准後，始得離開任所。但有急病或緊急事故，得由其同事或親友代辦或補辦請假手續，並最遲於返</w:t>
      </w:r>
      <w:r w:rsidRPr="00DC28C6">
        <w:rPr>
          <w:rFonts w:ascii="標楷體" w:eastAsia="標楷體" w:hAnsi="標楷體"/>
          <w:color w:val="000000" w:themeColor="text1"/>
          <w:szCs w:val="20"/>
        </w:rPr>
        <w:t>校後</w:t>
      </w:r>
      <w:r w:rsidRPr="00DC28C6">
        <w:rPr>
          <w:rFonts w:ascii="標楷體" w:eastAsia="標楷體" w:hAnsi="標楷體" w:hint="eastAsia"/>
          <w:color w:val="000000" w:themeColor="text1"/>
          <w:szCs w:val="20"/>
        </w:rPr>
        <w:t>2</w:t>
      </w:r>
      <w:r w:rsidRPr="00DC28C6">
        <w:rPr>
          <w:rFonts w:ascii="標楷體" w:eastAsia="標楷體" w:hAnsi="標楷體"/>
          <w:color w:val="000000" w:themeColor="text1"/>
          <w:szCs w:val="20"/>
        </w:rPr>
        <w:t>天內完成</w:t>
      </w:r>
      <w:r w:rsidRPr="00DC28C6">
        <w:rPr>
          <w:rFonts w:ascii="標楷體" w:eastAsia="標楷體" w:hAnsi="標楷體" w:hint="eastAsia"/>
          <w:color w:val="000000" w:themeColor="text1"/>
          <w:szCs w:val="20"/>
        </w:rPr>
        <w:t>請假手續。</w:t>
      </w:r>
    </w:p>
    <w:p w:rsidR="00DC28C6" w:rsidRPr="00DC28C6" w:rsidRDefault="00DC28C6" w:rsidP="00DC28C6">
      <w:pPr>
        <w:autoSpaceDE w:val="0"/>
        <w:autoSpaceDN w:val="0"/>
        <w:adjustRightInd w:val="0"/>
        <w:ind w:leftChars="500" w:left="1200"/>
        <w:rPr>
          <w:rFonts w:ascii="細明體" w:eastAsia="細明體" w:cs="細明體"/>
          <w:color w:val="000000" w:themeColor="text1"/>
          <w:lang w:val="zh-TW"/>
        </w:rPr>
      </w:pPr>
      <w:r w:rsidRPr="00DC28C6">
        <w:rPr>
          <w:rFonts w:ascii="標楷體" w:eastAsia="標楷體" w:hAnsi="標楷體" w:hint="eastAsia"/>
          <w:color w:val="000000" w:themeColor="text1"/>
          <w:szCs w:val="20"/>
        </w:rPr>
        <w:t>請</w:t>
      </w:r>
      <w:proofErr w:type="gramStart"/>
      <w:r w:rsidRPr="00DC28C6">
        <w:rPr>
          <w:rFonts w:ascii="標楷體" w:eastAsia="標楷體" w:hAnsi="標楷體" w:hint="eastAsia"/>
          <w:color w:val="000000" w:themeColor="text1"/>
          <w:szCs w:val="20"/>
        </w:rPr>
        <w:t>娩</w:t>
      </w:r>
      <w:proofErr w:type="gramEnd"/>
      <w:r w:rsidRPr="00DC28C6">
        <w:rPr>
          <w:rFonts w:ascii="標楷體" w:eastAsia="標楷體" w:hAnsi="標楷體" w:hint="eastAsia"/>
          <w:color w:val="000000" w:themeColor="text1"/>
          <w:szCs w:val="20"/>
        </w:rPr>
        <w:t>假、流產假、陪產假、二日以上之病假</w:t>
      </w:r>
      <w:r w:rsidRPr="00DC28C6">
        <w:rPr>
          <w:rFonts w:ascii="細明體" w:eastAsia="細明體" w:cs="細明體" w:hint="eastAsia"/>
          <w:color w:val="000000" w:themeColor="text1"/>
          <w:lang w:val="zh-TW"/>
        </w:rPr>
        <w:t>、</w:t>
      </w:r>
      <w:r w:rsidRPr="00DC28C6">
        <w:rPr>
          <w:rFonts w:ascii="標楷體" w:eastAsia="標楷體" w:hAnsi="標楷體" w:hint="eastAsia"/>
          <w:b/>
          <w:color w:val="000000" w:themeColor="text1"/>
          <w:kern w:val="0"/>
          <w:u w:val="single"/>
        </w:rPr>
        <w:t>因公傷病之公假</w:t>
      </w:r>
      <w:r w:rsidRPr="00DC28C6">
        <w:rPr>
          <w:rFonts w:ascii="標楷體" w:eastAsia="標楷體" w:hAnsi="標楷體" w:hint="eastAsia"/>
          <w:color w:val="000000" w:themeColor="text1"/>
          <w:szCs w:val="20"/>
        </w:rPr>
        <w:t>及骨髓捐贈或器官捐贈假，應檢具醫療機構</w:t>
      </w:r>
      <w:r w:rsidRPr="00DC28C6">
        <w:rPr>
          <w:rFonts w:ascii="標楷體" w:eastAsia="標楷體" w:hAnsi="標楷體" w:hint="eastAsia"/>
          <w:b/>
          <w:color w:val="000000" w:themeColor="text1"/>
          <w:kern w:val="0"/>
          <w:u w:val="single"/>
        </w:rPr>
        <w:t>診斷</w:t>
      </w:r>
      <w:r w:rsidRPr="00DC28C6">
        <w:rPr>
          <w:rFonts w:ascii="標楷體" w:eastAsia="標楷體" w:hAnsi="標楷體" w:hint="eastAsia"/>
          <w:color w:val="000000" w:themeColor="text1"/>
          <w:szCs w:val="20"/>
        </w:rPr>
        <w:t>書。但於分娩前先請之</w:t>
      </w:r>
      <w:proofErr w:type="gramStart"/>
      <w:r w:rsidRPr="00DC28C6">
        <w:rPr>
          <w:rFonts w:ascii="標楷體" w:eastAsia="標楷體" w:hAnsi="標楷體" w:hint="eastAsia"/>
          <w:color w:val="000000" w:themeColor="text1"/>
          <w:szCs w:val="20"/>
        </w:rPr>
        <w:t>娩</w:t>
      </w:r>
      <w:proofErr w:type="gramEnd"/>
      <w:r w:rsidRPr="00DC28C6">
        <w:rPr>
          <w:rFonts w:ascii="標楷體" w:eastAsia="標楷體" w:hAnsi="標楷體" w:hint="eastAsia"/>
          <w:color w:val="000000" w:themeColor="text1"/>
          <w:szCs w:val="20"/>
        </w:rPr>
        <w:t>假，不在此限。</w:t>
      </w:r>
    </w:p>
    <w:p w:rsidR="00DC28C6" w:rsidRPr="00DC28C6" w:rsidRDefault="00DC28C6" w:rsidP="00DC28C6">
      <w:pPr>
        <w:autoSpaceDE w:val="0"/>
        <w:autoSpaceDN w:val="0"/>
        <w:adjustRightInd w:val="0"/>
        <w:ind w:leftChars="500" w:left="1200"/>
        <w:rPr>
          <w:rFonts w:ascii="標楷體" w:eastAsia="標楷體" w:hAnsi="標楷體"/>
          <w:b/>
          <w:color w:val="000000" w:themeColor="text1"/>
          <w:kern w:val="0"/>
          <w:u w:val="single"/>
        </w:rPr>
      </w:pPr>
      <w:r w:rsidRPr="00DC28C6">
        <w:rPr>
          <w:rFonts w:ascii="標楷體" w:eastAsia="標楷體" w:hAnsi="標楷體" w:hint="eastAsia"/>
          <w:b/>
          <w:color w:val="000000" w:themeColor="text1"/>
          <w:kern w:val="0"/>
          <w:u w:val="single"/>
        </w:rPr>
        <w:t>具原住民族身分之教師依第十條第九款規定放假，應檢具證明其族別</w:t>
      </w:r>
      <w:proofErr w:type="gramStart"/>
      <w:r w:rsidRPr="00DC28C6">
        <w:rPr>
          <w:rFonts w:ascii="標楷體" w:eastAsia="標楷體" w:hAnsi="標楷體" w:hint="eastAsia"/>
          <w:b/>
          <w:color w:val="000000" w:themeColor="text1"/>
          <w:kern w:val="0"/>
          <w:u w:val="single"/>
        </w:rPr>
        <w:t>之</w:t>
      </w:r>
      <w:proofErr w:type="gramEnd"/>
      <w:r w:rsidRPr="00DC28C6">
        <w:rPr>
          <w:rFonts w:ascii="標楷體" w:eastAsia="標楷體" w:hAnsi="標楷體" w:hint="eastAsia"/>
          <w:b/>
          <w:color w:val="000000" w:themeColor="text1"/>
          <w:kern w:val="0"/>
          <w:u w:val="single"/>
        </w:rPr>
        <w:t>戶籍資料證明文件，向學校申請。</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第十四條 教職未經准假而擅離職守或假期</w:t>
      </w:r>
      <w:proofErr w:type="gramStart"/>
      <w:r w:rsidRPr="00DC28C6">
        <w:rPr>
          <w:rFonts w:ascii="標楷體" w:eastAsia="標楷體" w:hint="eastAsia"/>
          <w:color w:val="000000" w:themeColor="text1"/>
          <w:szCs w:val="20"/>
        </w:rPr>
        <w:t>已滿仍未</w:t>
      </w:r>
      <w:proofErr w:type="gramEnd"/>
      <w:r w:rsidRPr="00DC28C6">
        <w:rPr>
          <w:rFonts w:ascii="標楷體" w:eastAsia="標楷體" w:hint="eastAsia"/>
          <w:color w:val="000000" w:themeColor="text1"/>
          <w:szCs w:val="20"/>
        </w:rPr>
        <w:t>銷假，或請假有虛偽情事者或</w:t>
      </w:r>
      <w:r w:rsidRPr="00DC28C6">
        <w:rPr>
          <w:rFonts w:ascii="標楷體" w:eastAsia="標楷體" w:hAnsi="標楷體" w:hint="eastAsia"/>
          <w:b/>
          <w:color w:val="000000" w:themeColor="text1"/>
          <w:kern w:val="0"/>
          <w:u w:val="single"/>
        </w:rPr>
        <w:t>未依規定完成請假手續者</w:t>
      </w:r>
      <w:r w:rsidRPr="00DC28C6">
        <w:rPr>
          <w:rFonts w:ascii="標楷體" w:eastAsia="標楷體" w:hint="eastAsia"/>
          <w:color w:val="000000" w:themeColor="text1"/>
          <w:szCs w:val="20"/>
        </w:rPr>
        <w:t>，</w:t>
      </w:r>
      <w:proofErr w:type="gramStart"/>
      <w:r w:rsidRPr="00DC28C6">
        <w:rPr>
          <w:rFonts w:ascii="標楷體" w:eastAsia="標楷體" w:hint="eastAsia"/>
          <w:color w:val="000000" w:themeColor="text1"/>
          <w:szCs w:val="20"/>
        </w:rPr>
        <w:t>均以曠職</w:t>
      </w:r>
      <w:proofErr w:type="gramEnd"/>
      <w:r w:rsidRPr="00DC28C6">
        <w:rPr>
          <w:rFonts w:ascii="標楷體" w:eastAsia="標楷體" w:hint="eastAsia"/>
          <w:color w:val="000000" w:themeColor="text1"/>
          <w:szCs w:val="20"/>
        </w:rPr>
        <w:t>論；教</w:t>
      </w:r>
      <w:r w:rsidRPr="00DC28C6">
        <w:rPr>
          <w:rFonts w:ascii="標楷體" w:eastAsia="標楷體" w:hAnsi="標楷體" w:hint="eastAsia"/>
          <w:b/>
          <w:color w:val="000000" w:themeColor="text1"/>
          <w:kern w:val="0"/>
          <w:u w:val="single"/>
        </w:rPr>
        <w:t>職</w:t>
      </w:r>
      <w:r w:rsidRPr="00DC28C6">
        <w:rPr>
          <w:rFonts w:ascii="標楷體" w:eastAsia="標楷體" w:hint="eastAsia"/>
          <w:color w:val="000000" w:themeColor="text1"/>
          <w:szCs w:val="20"/>
        </w:rPr>
        <w:t>無故缺課者，以曠課論。曠職或曠課者，應扣除其曠職或曠課日數之薪給。</w:t>
      </w:r>
    </w:p>
    <w:p w:rsidR="00DC28C6" w:rsidRPr="00DC28C6" w:rsidRDefault="00DC28C6" w:rsidP="00DC2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320" w:hangingChars="450" w:hanging="1080"/>
        <w:rPr>
          <w:rFonts w:ascii="標楷體" w:eastAsia="標楷體" w:hAnsi="標楷體" w:cs="細明體"/>
          <w:color w:val="000000" w:themeColor="text1"/>
          <w:kern w:val="0"/>
          <w:szCs w:val="20"/>
        </w:rPr>
      </w:pPr>
      <w:r w:rsidRPr="00DC28C6">
        <w:rPr>
          <w:rFonts w:ascii="標楷體" w:eastAsia="標楷體" w:hint="eastAsia"/>
          <w:color w:val="000000" w:themeColor="text1"/>
          <w:szCs w:val="20"/>
        </w:rPr>
        <w:t xml:space="preserve">第十五條 </w:t>
      </w:r>
      <w:r w:rsidRPr="00DC28C6">
        <w:rPr>
          <w:rFonts w:ascii="標楷體" w:eastAsia="標楷體" w:hAnsi="標楷體" w:cs="細明體" w:hint="eastAsia"/>
          <w:color w:val="000000" w:themeColor="text1"/>
          <w:kern w:val="0"/>
          <w:szCs w:val="20"/>
        </w:rPr>
        <w:t>教職員請病假已滿第十條第一項第二款延長之期限或請公假已滿第十二條第五款之期限，仍不能銷假者，應</w:t>
      </w:r>
      <w:proofErr w:type="gramStart"/>
      <w:r w:rsidRPr="00DC28C6">
        <w:rPr>
          <w:rFonts w:ascii="標楷體" w:eastAsia="標楷體" w:hAnsi="標楷體" w:cs="細明體" w:hint="eastAsia"/>
          <w:color w:val="000000" w:themeColor="text1"/>
          <w:kern w:val="0"/>
          <w:szCs w:val="20"/>
        </w:rPr>
        <w:t>予留</w:t>
      </w:r>
      <w:proofErr w:type="gramEnd"/>
      <w:r w:rsidRPr="00DC28C6">
        <w:rPr>
          <w:rFonts w:ascii="標楷體" w:eastAsia="標楷體" w:hAnsi="標楷體" w:cs="細明體" w:hint="eastAsia"/>
          <w:color w:val="000000" w:themeColor="text1"/>
          <w:kern w:val="0"/>
          <w:szCs w:val="20"/>
        </w:rPr>
        <w:t>職停薪或依法辦理退休或資遣。</w:t>
      </w:r>
    </w:p>
    <w:p w:rsidR="00DC28C6" w:rsidRPr="00DC28C6" w:rsidRDefault="00DC28C6" w:rsidP="00DC28C6">
      <w:pPr>
        <w:ind w:leftChars="100" w:left="1320" w:hangingChars="450" w:hanging="1080"/>
        <w:rPr>
          <w:rFonts w:ascii="標楷體" w:eastAsia="標楷體" w:hAnsi="標楷體"/>
          <w:color w:val="000000" w:themeColor="text1"/>
          <w:szCs w:val="20"/>
        </w:rPr>
      </w:pPr>
      <w:r w:rsidRPr="00DC28C6">
        <w:rPr>
          <w:rFonts w:ascii="標楷體" w:eastAsia="標楷體" w:hAnsi="標楷體" w:cs="細明體" w:hint="eastAsia"/>
          <w:color w:val="000000" w:themeColor="text1"/>
          <w:kern w:val="0"/>
          <w:szCs w:val="20"/>
        </w:rPr>
        <w:t xml:space="preserve">         前項教職員自留職停薪之日起已逾一年仍未痊癒，應依法辦理退休或資遣。</w:t>
      </w:r>
      <w:r w:rsidRPr="00DC28C6">
        <w:rPr>
          <w:rFonts w:ascii="標楷體" w:eastAsia="標楷體" w:hAnsi="標楷體" w:cs="細明體" w:hint="eastAsia"/>
          <w:color w:val="000000" w:themeColor="text1"/>
          <w:w w:val="99"/>
          <w:kern w:val="0"/>
          <w:szCs w:val="20"/>
        </w:rPr>
        <w:t>但留職停薪係因執行職務且情況特殊，</w:t>
      </w:r>
      <w:r w:rsidRPr="00DC28C6">
        <w:rPr>
          <w:rFonts w:ascii="標楷體" w:eastAsia="標楷體" w:hAnsi="標楷體" w:cs="細明體" w:hint="eastAsia"/>
          <w:color w:val="000000" w:themeColor="text1"/>
          <w:kern w:val="0"/>
          <w:szCs w:val="20"/>
        </w:rPr>
        <w:t>得由學校審酌延長之；其延長以</w:t>
      </w:r>
      <w:r w:rsidRPr="00DC28C6">
        <w:rPr>
          <w:rFonts w:ascii="標楷體" w:eastAsia="標楷體" w:hAnsi="標楷體" w:cs="新細明體" w:hint="eastAsia"/>
          <w:color w:val="000000" w:themeColor="text1"/>
          <w:kern w:val="0"/>
          <w:szCs w:val="20"/>
        </w:rPr>
        <w:t>一年為限。</w:t>
      </w:r>
    </w:p>
    <w:p w:rsidR="00DC28C6" w:rsidRPr="00DC28C6" w:rsidRDefault="00DC28C6" w:rsidP="00DC2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320" w:hangingChars="450" w:hanging="1080"/>
        <w:rPr>
          <w:rFonts w:ascii="細明體" w:eastAsia="細明體" w:hAnsi="細明體" w:cs="細明體"/>
          <w:color w:val="000000" w:themeColor="text1"/>
          <w:kern w:val="0"/>
        </w:rPr>
      </w:pPr>
      <w:r w:rsidRPr="00DC28C6">
        <w:rPr>
          <w:rFonts w:ascii="標楷體" w:eastAsia="標楷體" w:hAnsi="標楷體" w:cs="細明體" w:hint="eastAsia"/>
          <w:color w:val="000000" w:themeColor="text1"/>
          <w:kern w:val="0"/>
        </w:rPr>
        <w:t xml:space="preserve">第十六條 教職員經學校依第十條第一項第二款核准延長病假或依前條同意留職停薪期間聘期屆 </w:t>
      </w:r>
      <w:proofErr w:type="gramStart"/>
      <w:r w:rsidRPr="00DC28C6">
        <w:rPr>
          <w:rFonts w:ascii="標楷體" w:eastAsia="標楷體" w:hAnsi="標楷體" w:cs="細明體" w:hint="eastAsia"/>
          <w:color w:val="000000" w:themeColor="text1"/>
          <w:kern w:val="0"/>
        </w:rPr>
        <w:t>滿者</w:t>
      </w:r>
      <w:proofErr w:type="gramEnd"/>
      <w:r w:rsidRPr="00DC28C6">
        <w:rPr>
          <w:rFonts w:ascii="標楷體" w:eastAsia="標楷體" w:hAnsi="標楷體" w:cs="細明體" w:hint="eastAsia"/>
          <w:color w:val="000000" w:themeColor="text1"/>
          <w:kern w:val="0"/>
        </w:rPr>
        <w:t>，學校應予繼續聘任。</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 xml:space="preserve">         依前條規定留職停薪人員，於留職停薪期間病癒者，得檢具醫療機構或專科醫師證明書，向學校申請復職。但為辦理退休或資遣者，得免附病癒證明書隨時向學校申請復職，並以復職當日為退休或資遣之生效日。。</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第十七條 教職員請延長病假跨越二學年度者，其假期之計算應扣除各學年度得請事、病假之日數；其兼任行政職務者，並應扣除休假之日數。</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第十八條 教職員於延長病假期間銷假，未達一學期（以六個月計）又續請延長病假者，其寒暑假期間，應予</w:t>
      </w:r>
      <w:proofErr w:type="gramStart"/>
      <w:r w:rsidRPr="00DC28C6">
        <w:rPr>
          <w:rFonts w:ascii="標楷體" w:eastAsia="標楷體" w:hint="eastAsia"/>
          <w:color w:val="000000" w:themeColor="text1"/>
          <w:szCs w:val="20"/>
        </w:rPr>
        <w:t>併</w:t>
      </w:r>
      <w:proofErr w:type="gramEnd"/>
      <w:r w:rsidRPr="00DC28C6">
        <w:rPr>
          <w:rFonts w:ascii="標楷體" w:eastAsia="標楷體" w:hint="eastAsia"/>
          <w:color w:val="000000" w:themeColor="text1"/>
          <w:szCs w:val="20"/>
        </w:rPr>
        <w:t>計延長病假。</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lastRenderedPageBreak/>
        <w:t>第十九條 教職員依本辦法請假之登記依下列規定辦理：</w:t>
      </w:r>
    </w:p>
    <w:p w:rsidR="00DC28C6" w:rsidRPr="00DC28C6" w:rsidRDefault="00DC28C6" w:rsidP="00DC28C6">
      <w:pPr>
        <w:ind w:leftChars="550" w:left="2280" w:hangingChars="400" w:hanging="960"/>
        <w:rPr>
          <w:rFonts w:ascii="標楷體" w:eastAsia="標楷體"/>
          <w:color w:val="000000" w:themeColor="text1"/>
          <w:szCs w:val="20"/>
        </w:rPr>
      </w:pPr>
      <w:r w:rsidRPr="00DC28C6">
        <w:rPr>
          <w:rFonts w:ascii="標楷體" w:eastAsia="標楷體" w:hint="eastAsia"/>
          <w:color w:val="000000" w:themeColor="text1"/>
          <w:szCs w:val="20"/>
        </w:rPr>
        <w:t xml:space="preserve">一、專任教師請假滿八小時折算一日。 </w:t>
      </w:r>
    </w:p>
    <w:p w:rsidR="00DC28C6" w:rsidRPr="00DC28C6" w:rsidRDefault="00DC28C6" w:rsidP="00DC28C6">
      <w:pPr>
        <w:ind w:leftChars="550" w:left="2280" w:hangingChars="400" w:hanging="960"/>
        <w:rPr>
          <w:rFonts w:ascii="標楷體" w:eastAsia="標楷體"/>
          <w:color w:val="000000" w:themeColor="text1"/>
          <w:szCs w:val="20"/>
        </w:rPr>
      </w:pPr>
      <w:r w:rsidRPr="00DC28C6">
        <w:rPr>
          <w:rFonts w:ascii="標楷體" w:eastAsia="標楷體" w:hint="eastAsia"/>
          <w:color w:val="000000" w:themeColor="text1"/>
          <w:szCs w:val="20"/>
        </w:rPr>
        <w:t>二、職員及兼有行政職務教師請假滿八小時折算一日。</w:t>
      </w:r>
    </w:p>
    <w:p w:rsidR="00DC28C6" w:rsidRPr="00DC28C6" w:rsidRDefault="00DC28C6" w:rsidP="00DC28C6">
      <w:pPr>
        <w:ind w:leftChars="550" w:left="2280" w:hangingChars="400" w:hanging="960"/>
        <w:rPr>
          <w:rFonts w:ascii="標楷體" w:eastAsia="標楷體"/>
          <w:color w:val="000000" w:themeColor="text1"/>
          <w:szCs w:val="20"/>
        </w:rPr>
      </w:pPr>
      <w:r w:rsidRPr="00DC28C6">
        <w:rPr>
          <w:rFonts w:ascii="標楷體" w:eastAsia="標楷體" w:hint="eastAsia"/>
          <w:color w:val="000000" w:themeColor="text1"/>
          <w:szCs w:val="20"/>
        </w:rPr>
        <w:t>三、請假不足一小時者，以一小時計算。</w:t>
      </w:r>
    </w:p>
    <w:p w:rsidR="00DC28C6" w:rsidRPr="00DC28C6" w:rsidRDefault="00DC28C6" w:rsidP="00DC28C6">
      <w:pPr>
        <w:ind w:leftChars="100" w:left="1320" w:hangingChars="450" w:hanging="1080"/>
        <w:rPr>
          <w:rFonts w:ascii="標楷體" w:eastAsia="標楷體"/>
          <w:color w:val="000000" w:themeColor="text1"/>
          <w:szCs w:val="20"/>
        </w:rPr>
      </w:pPr>
      <w:r w:rsidRPr="00DC28C6">
        <w:rPr>
          <w:rFonts w:ascii="標楷體" w:eastAsia="標楷體" w:hint="eastAsia"/>
          <w:color w:val="000000" w:themeColor="text1"/>
          <w:szCs w:val="20"/>
        </w:rPr>
        <w:t>第二十條 兼任行政職務之教師</w:t>
      </w:r>
      <w:r w:rsidRPr="00DC28C6">
        <w:rPr>
          <w:rFonts w:ascii="標楷體" w:eastAsia="標楷體" w:hAnsi="標楷體" w:hint="eastAsia"/>
          <w:color w:val="000000" w:themeColor="text1"/>
          <w:w w:val="93"/>
          <w:szCs w:val="20"/>
        </w:rPr>
        <w:t>、專任職員及雇員</w:t>
      </w:r>
      <w:r w:rsidRPr="00DC28C6">
        <w:rPr>
          <w:rFonts w:ascii="標楷體" w:eastAsia="標楷體" w:hAnsi="標楷體" w:hint="eastAsia"/>
          <w:color w:val="000000" w:themeColor="text1"/>
          <w:w w:val="97"/>
          <w:szCs w:val="20"/>
        </w:rPr>
        <w:t>，在本校連續服務年資未滿三年者</w:t>
      </w:r>
      <w:r w:rsidRPr="00DC28C6">
        <w:rPr>
          <w:rFonts w:ascii="標楷體" w:eastAsia="標楷體" w:hint="eastAsia"/>
          <w:color w:val="000000" w:themeColor="text1"/>
          <w:szCs w:val="20"/>
        </w:rPr>
        <w:t>，每學年</w:t>
      </w:r>
      <w:proofErr w:type="gramStart"/>
      <w:r w:rsidRPr="00DC28C6">
        <w:rPr>
          <w:rFonts w:ascii="標楷體" w:eastAsia="標楷體" w:hint="eastAsia"/>
          <w:color w:val="000000" w:themeColor="text1"/>
          <w:szCs w:val="20"/>
        </w:rPr>
        <w:t>應給特休假</w:t>
      </w:r>
      <w:proofErr w:type="gramEnd"/>
      <w:r w:rsidRPr="00DC28C6">
        <w:rPr>
          <w:rFonts w:ascii="標楷體" w:eastAsia="標楷體" w:hint="eastAsia"/>
          <w:color w:val="000000" w:themeColor="text1"/>
          <w:szCs w:val="20"/>
        </w:rPr>
        <w:t>七日；滿三年者，自第四學年度起，每年</w:t>
      </w:r>
      <w:proofErr w:type="gramStart"/>
      <w:r w:rsidRPr="00DC28C6">
        <w:rPr>
          <w:rFonts w:ascii="標楷體" w:eastAsia="標楷體" w:hint="eastAsia"/>
          <w:color w:val="000000" w:themeColor="text1"/>
          <w:szCs w:val="20"/>
        </w:rPr>
        <w:t>應給特休假</w:t>
      </w:r>
      <w:proofErr w:type="gramEnd"/>
      <w:r w:rsidRPr="00DC28C6">
        <w:rPr>
          <w:rFonts w:ascii="標楷體" w:eastAsia="標楷體" w:hint="eastAsia"/>
          <w:color w:val="000000" w:themeColor="text1"/>
          <w:szCs w:val="20"/>
        </w:rPr>
        <w:t>十四日；滿六年者，自第七學年度起，每年</w:t>
      </w:r>
      <w:proofErr w:type="gramStart"/>
      <w:r w:rsidRPr="00DC28C6">
        <w:rPr>
          <w:rFonts w:ascii="標楷體" w:eastAsia="標楷體" w:hint="eastAsia"/>
          <w:color w:val="000000" w:themeColor="text1"/>
          <w:szCs w:val="20"/>
        </w:rPr>
        <w:t>應給特休假</w:t>
      </w:r>
      <w:proofErr w:type="gramEnd"/>
      <w:r w:rsidRPr="00DC28C6">
        <w:rPr>
          <w:rFonts w:ascii="標楷體" w:eastAsia="標楷體" w:hint="eastAsia"/>
          <w:color w:val="000000" w:themeColor="text1"/>
          <w:szCs w:val="20"/>
        </w:rPr>
        <w:t>二十一日；滿九年者，自第十學年度起，每年</w:t>
      </w:r>
      <w:proofErr w:type="gramStart"/>
      <w:r w:rsidRPr="00DC28C6">
        <w:rPr>
          <w:rFonts w:ascii="標楷體" w:eastAsia="標楷體" w:hint="eastAsia"/>
          <w:color w:val="000000" w:themeColor="text1"/>
          <w:szCs w:val="20"/>
        </w:rPr>
        <w:t>應給特休假</w:t>
      </w:r>
      <w:proofErr w:type="gramEnd"/>
      <w:r w:rsidRPr="00DC28C6">
        <w:rPr>
          <w:rFonts w:ascii="標楷體" w:eastAsia="標楷體" w:hint="eastAsia"/>
          <w:color w:val="000000" w:themeColor="text1"/>
          <w:szCs w:val="20"/>
        </w:rPr>
        <w:t>二十八日；滿十四年者，自第十五學年度起，每年應</w:t>
      </w:r>
      <w:proofErr w:type="gramStart"/>
      <w:r w:rsidRPr="00DC28C6">
        <w:rPr>
          <w:rFonts w:ascii="標楷體" w:eastAsia="標楷體" w:hint="eastAsia"/>
          <w:color w:val="000000" w:themeColor="text1"/>
          <w:szCs w:val="20"/>
        </w:rPr>
        <w:t>給特休假三</w:t>
      </w:r>
      <w:proofErr w:type="gramEnd"/>
      <w:r w:rsidRPr="00DC28C6">
        <w:rPr>
          <w:rFonts w:ascii="標楷體" w:eastAsia="標楷體" w:hint="eastAsia"/>
          <w:color w:val="000000" w:themeColor="text1"/>
          <w:szCs w:val="20"/>
        </w:rPr>
        <w:t>十日。專任教師年資得</w:t>
      </w:r>
      <w:proofErr w:type="gramStart"/>
      <w:r w:rsidRPr="00DC28C6">
        <w:rPr>
          <w:rFonts w:ascii="標楷體" w:eastAsia="標楷體" w:hint="eastAsia"/>
          <w:color w:val="000000" w:themeColor="text1"/>
          <w:szCs w:val="20"/>
        </w:rPr>
        <w:t>併計核</w:t>
      </w:r>
      <w:proofErr w:type="gramEnd"/>
      <w:r w:rsidRPr="00DC28C6">
        <w:rPr>
          <w:rFonts w:ascii="標楷體" w:eastAsia="標楷體" w:hint="eastAsia"/>
          <w:color w:val="000000" w:themeColor="text1"/>
          <w:szCs w:val="20"/>
        </w:rPr>
        <w:t>給休假。</w:t>
      </w:r>
    </w:p>
    <w:p w:rsidR="00DC28C6" w:rsidRPr="00DC28C6" w:rsidRDefault="00DC28C6" w:rsidP="00DC28C6">
      <w:pPr>
        <w:ind w:leftChars="500" w:left="1200" w:firstLineChars="50" w:firstLine="120"/>
        <w:rPr>
          <w:rFonts w:ascii="標楷體" w:eastAsia="標楷體"/>
          <w:color w:val="000000" w:themeColor="text1"/>
          <w:szCs w:val="20"/>
        </w:rPr>
      </w:pPr>
      <w:r w:rsidRPr="00DC28C6">
        <w:rPr>
          <w:rFonts w:ascii="標楷體" w:eastAsia="標楷體" w:hint="eastAsia"/>
          <w:color w:val="000000" w:themeColor="text1"/>
          <w:szCs w:val="20"/>
        </w:rPr>
        <w:t>前項特休假應於當</w:t>
      </w:r>
      <w:proofErr w:type="gramStart"/>
      <w:r w:rsidRPr="00DC28C6">
        <w:rPr>
          <w:rFonts w:ascii="標楷體" w:eastAsia="標楷體" w:hint="eastAsia"/>
          <w:color w:val="000000" w:themeColor="text1"/>
          <w:szCs w:val="20"/>
        </w:rPr>
        <w:t>學年度休畢</w:t>
      </w:r>
      <w:proofErr w:type="gramEnd"/>
      <w:r w:rsidRPr="00DC28C6">
        <w:rPr>
          <w:rFonts w:ascii="標楷體" w:eastAsia="標楷體" w:hint="eastAsia"/>
          <w:color w:val="000000" w:themeColor="text1"/>
          <w:szCs w:val="20"/>
        </w:rPr>
        <w:t>，不予累計至次學年度。</w:t>
      </w:r>
    </w:p>
    <w:p w:rsidR="00DC28C6" w:rsidRPr="00DC28C6" w:rsidRDefault="00DC28C6" w:rsidP="00DC28C6">
      <w:pPr>
        <w:adjustRightInd w:val="0"/>
        <w:snapToGrid w:val="0"/>
        <w:ind w:leftChars="100" w:left="1560" w:hangingChars="550" w:hanging="1320"/>
        <w:rPr>
          <w:rFonts w:ascii="標楷體" w:eastAsia="標楷體"/>
          <w:color w:val="000000" w:themeColor="text1"/>
          <w:szCs w:val="20"/>
        </w:rPr>
      </w:pPr>
      <w:r w:rsidRPr="00DC28C6">
        <w:rPr>
          <w:rFonts w:ascii="標楷體" w:eastAsia="標楷體" w:hint="eastAsia"/>
          <w:color w:val="000000" w:themeColor="text1"/>
          <w:szCs w:val="20"/>
        </w:rPr>
        <w:t>第二十一條 本規則所規定假期之核給，扣除例假日。但請延長病假或因公傷病請公假者，例假日均不予扣除。按時請假者，以規定之出勤時間為</w:t>
      </w:r>
      <w:proofErr w:type="gramStart"/>
      <w:r w:rsidRPr="00DC28C6">
        <w:rPr>
          <w:rFonts w:ascii="標楷體" w:eastAsia="標楷體" w:hint="eastAsia"/>
          <w:color w:val="000000" w:themeColor="text1"/>
          <w:szCs w:val="20"/>
        </w:rPr>
        <w:t>準</w:t>
      </w:r>
      <w:proofErr w:type="gramEnd"/>
      <w:r w:rsidRPr="00DC28C6">
        <w:rPr>
          <w:rFonts w:ascii="標楷體" w:eastAsia="標楷體" w:hint="eastAsia"/>
          <w:color w:val="000000" w:themeColor="text1"/>
          <w:szCs w:val="20"/>
        </w:rPr>
        <w:t xml:space="preserve">。 </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第二十二條 教職員請假期間所遺職務，依下列規定辦理：</w:t>
      </w:r>
    </w:p>
    <w:p w:rsidR="00DC28C6" w:rsidRPr="00DC28C6" w:rsidRDefault="00DC28C6" w:rsidP="00DC28C6">
      <w:pPr>
        <w:ind w:leftChars="650" w:left="2040" w:hangingChars="200" w:hanging="480"/>
        <w:rPr>
          <w:rFonts w:ascii="標楷體" w:eastAsia="標楷體" w:hint="eastAsia"/>
          <w:color w:val="000000" w:themeColor="text1"/>
          <w:szCs w:val="20"/>
        </w:rPr>
      </w:pPr>
      <w:r w:rsidRPr="00DC28C6">
        <w:rPr>
          <w:rFonts w:ascii="標楷體" w:eastAsia="標楷體" w:hint="eastAsia"/>
          <w:color w:val="000000" w:themeColor="text1"/>
          <w:szCs w:val="20"/>
        </w:rPr>
        <w:t>一、教師因事、病假期間所遺課</w:t>
      </w:r>
      <w:proofErr w:type="gramStart"/>
      <w:r w:rsidRPr="00DC28C6">
        <w:rPr>
          <w:rFonts w:ascii="標楷體" w:eastAsia="標楷體" w:hint="eastAsia"/>
          <w:color w:val="000000" w:themeColor="text1"/>
          <w:szCs w:val="20"/>
        </w:rPr>
        <w:t>務</w:t>
      </w:r>
      <w:proofErr w:type="gramEnd"/>
      <w:r w:rsidRPr="00DC28C6">
        <w:rPr>
          <w:rFonts w:ascii="標楷體" w:eastAsia="標楷體" w:hint="eastAsia"/>
          <w:color w:val="000000" w:themeColor="text1"/>
          <w:szCs w:val="20"/>
        </w:rPr>
        <w:t>應另定時間補授或經學校同意後委託同事代課或由學校逕行指定人員代課，</w:t>
      </w:r>
      <w:proofErr w:type="gramStart"/>
      <w:r w:rsidRPr="00DC28C6">
        <w:rPr>
          <w:rFonts w:ascii="標楷體" w:eastAsia="標楷體" w:hint="eastAsia"/>
          <w:color w:val="000000" w:themeColor="text1"/>
          <w:szCs w:val="20"/>
        </w:rPr>
        <w:t>其應支給</w:t>
      </w:r>
      <w:proofErr w:type="gramEnd"/>
      <w:r w:rsidRPr="00DC28C6">
        <w:rPr>
          <w:rFonts w:ascii="標楷體" w:eastAsia="標楷體" w:hint="eastAsia"/>
          <w:color w:val="000000" w:themeColor="text1"/>
          <w:szCs w:val="20"/>
        </w:rPr>
        <w:t>代課人之鐘點費，由請假人自理。但請病假連續三日以上者，得由教務處</w:t>
      </w:r>
      <w:proofErr w:type="gramStart"/>
      <w:r w:rsidRPr="00DC28C6">
        <w:rPr>
          <w:rFonts w:ascii="標楷體" w:eastAsia="標楷體" w:hint="eastAsia"/>
          <w:color w:val="000000" w:themeColor="text1"/>
          <w:szCs w:val="20"/>
        </w:rPr>
        <w:t>遴</w:t>
      </w:r>
      <w:proofErr w:type="gramEnd"/>
      <w:r w:rsidRPr="00DC28C6">
        <w:rPr>
          <w:rFonts w:ascii="標楷體" w:eastAsia="標楷體" w:hint="eastAsia"/>
          <w:color w:val="000000" w:themeColor="text1"/>
          <w:szCs w:val="20"/>
        </w:rPr>
        <w:t>聘合格人員代課，並核支代課鐘點費。</w:t>
      </w:r>
    </w:p>
    <w:p w:rsidR="00DC28C6" w:rsidRPr="00DC28C6" w:rsidRDefault="00DC28C6" w:rsidP="00DC28C6">
      <w:pPr>
        <w:ind w:leftChars="650" w:left="2040" w:hangingChars="200" w:hanging="480"/>
        <w:rPr>
          <w:rFonts w:ascii="標楷體" w:eastAsia="標楷體" w:hAnsi="標楷體"/>
          <w:b/>
          <w:color w:val="000000" w:themeColor="text1"/>
          <w:u w:val="single"/>
        </w:rPr>
      </w:pPr>
      <w:r w:rsidRPr="00DC28C6">
        <w:rPr>
          <w:rFonts w:ascii="標楷體" w:eastAsia="標楷體" w:hAnsi="標楷體" w:hint="eastAsia"/>
          <w:color w:val="000000" w:themeColor="text1"/>
        </w:rPr>
        <w:t>二、</w:t>
      </w:r>
      <w:r w:rsidRPr="00DC28C6">
        <w:rPr>
          <w:rFonts w:ascii="標楷體" w:eastAsia="標楷體" w:hAnsi="標楷體"/>
          <w:color w:val="000000" w:themeColor="text1"/>
        </w:rPr>
        <w:t>教師請婚假、</w:t>
      </w:r>
      <w:proofErr w:type="gramStart"/>
      <w:r w:rsidRPr="00DC28C6">
        <w:rPr>
          <w:rFonts w:ascii="標楷體" w:eastAsia="標楷體" w:hAnsi="標楷體"/>
          <w:color w:val="000000" w:themeColor="text1"/>
        </w:rPr>
        <w:t>娩</w:t>
      </w:r>
      <w:proofErr w:type="gramEnd"/>
      <w:r w:rsidRPr="00DC28C6">
        <w:rPr>
          <w:rFonts w:ascii="標楷體" w:eastAsia="標楷體" w:hAnsi="標楷體"/>
          <w:color w:val="000000" w:themeColor="text1"/>
        </w:rPr>
        <w:t>假、流產假、產前假、陪產假</w:t>
      </w:r>
      <w:r w:rsidRPr="00DC28C6">
        <w:rPr>
          <w:rFonts w:ascii="標楷體" w:eastAsia="標楷體" w:hAnsi="標楷體" w:hint="eastAsia"/>
          <w:color w:val="000000" w:themeColor="text1"/>
        </w:rPr>
        <w:t>、喪假、骨髓捐贈假、器官</w:t>
      </w:r>
      <w:proofErr w:type="gramStart"/>
      <w:r w:rsidRPr="00DC28C6">
        <w:rPr>
          <w:rFonts w:ascii="標楷體" w:eastAsia="標楷體" w:hAnsi="標楷體" w:hint="eastAsia"/>
          <w:color w:val="000000" w:themeColor="text1"/>
        </w:rPr>
        <w:t>捐贈假者</w:t>
      </w:r>
      <w:r w:rsidRPr="00DC28C6">
        <w:rPr>
          <w:rFonts w:ascii="標楷體" w:eastAsia="標楷體" w:hAnsi="標楷體"/>
          <w:b/>
          <w:color w:val="000000" w:themeColor="text1"/>
          <w:u w:val="single"/>
        </w:rPr>
        <w:t>及原住民族歲時</w:t>
      </w:r>
      <w:proofErr w:type="gramEnd"/>
      <w:r w:rsidRPr="00DC28C6">
        <w:rPr>
          <w:rFonts w:ascii="標楷體" w:eastAsia="標楷體" w:hAnsi="標楷體"/>
          <w:b/>
          <w:color w:val="000000" w:themeColor="text1"/>
          <w:u w:val="single"/>
        </w:rPr>
        <w:t>祭儀放假</w:t>
      </w:r>
      <w:proofErr w:type="gramStart"/>
      <w:r w:rsidRPr="00DC28C6">
        <w:rPr>
          <w:rFonts w:ascii="標楷體" w:eastAsia="標楷體" w:hAnsi="標楷體"/>
          <w:b/>
          <w:color w:val="000000" w:themeColor="text1"/>
          <w:u w:val="single"/>
        </w:rPr>
        <w:t>期間</w:t>
      </w:r>
      <w:r w:rsidRPr="00DC28C6">
        <w:rPr>
          <w:rFonts w:ascii="標楷體" w:eastAsia="標楷體" w:hAnsi="標楷體"/>
          <w:color w:val="000000" w:themeColor="text1"/>
        </w:rPr>
        <w:t>，</w:t>
      </w:r>
      <w:proofErr w:type="gramEnd"/>
      <w:r w:rsidRPr="00DC28C6">
        <w:rPr>
          <w:rFonts w:ascii="標楷體" w:eastAsia="標楷體" w:hAnsi="標楷體"/>
          <w:color w:val="000000" w:themeColor="text1"/>
        </w:rPr>
        <w:t>應由</w:t>
      </w:r>
      <w:r w:rsidRPr="00DC28C6">
        <w:rPr>
          <w:rFonts w:ascii="標楷體" w:eastAsia="標楷體" w:hAnsi="標楷體"/>
          <w:b/>
          <w:color w:val="000000" w:themeColor="text1"/>
          <w:u w:val="single"/>
        </w:rPr>
        <w:t>學校</w:t>
      </w:r>
      <w:r w:rsidRPr="00DC28C6">
        <w:rPr>
          <w:rFonts w:ascii="標楷體" w:eastAsia="標楷體" w:hAnsi="標楷體"/>
          <w:color w:val="000000" w:themeColor="text1"/>
        </w:rPr>
        <w:t>支</w:t>
      </w:r>
      <w:r w:rsidRPr="00DC28C6">
        <w:rPr>
          <w:rFonts w:ascii="標楷體" w:eastAsia="標楷體" w:hAnsi="標楷體"/>
          <w:b/>
          <w:color w:val="000000" w:themeColor="text1"/>
          <w:u w:val="single"/>
        </w:rPr>
        <w:t>應</w:t>
      </w:r>
      <w:r w:rsidRPr="00DC28C6">
        <w:rPr>
          <w:rFonts w:ascii="標楷體" w:eastAsia="標楷體" w:hAnsi="標楷體"/>
          <w:color w:val="000000" w:themeColor="text1"/>
        </w:rPr>
        <w:t>代課鐘點費，</w:t>
      </w:r>
      <w:r w:rsidRPr="00DC28C6">
        <w:rPr>
          <w:rFonts w:ascii="標楷體" w:eastAsia="標楷體" w:hAnsi="標楷體"/>
          <w:b/>
          <w:color w:val="000000" w:themeColor="text1"/>
          <w:u w:val="single"/>
        </w:rPr>
        <w:t>且不得扣薪。</w:t>
      </w:r>
    </w:p>
    <w:p w:rsidR="00DC28C6" w:rsidRPr="00DC28C6" w:rsidRDefault="00DC28C6" w:rsidP="00DC28C6">
      <w:pPr>
        <w:ind w:leftChars="650" w:left="2040" w:hangingChars="200" w:hanging="480"/>
        <w:rPr>
          <w:rFonts w:ascii="標楷體" w:eastAsia="標楷體" w:hAnsi="標楷體"/>
          <w:color w:val="000000" w:themeColor="text1"/>
          <w:szCs w:val="20"/>
          <w:u w:val="single"/>
        </w:rPr>
      </w:pPr>
      <w:r w:rsidRPr="00DC28C6">
        <w:rPr>
          <w:rFonts w:ascii="標楷體" w:eastAsia="標楷體" w:hAnsi="標楷體" w:hint="eastAsia"/>
          <w:color w:val="000000" w:themeColor="text1"/>
          <w:szCs w:val="20"/>
        </w:rPr>
        <w:t>三、教師請假、公假</w:t>
      </w:r>
      <w:r w:rsidRPr="00DC28C6">
        <w:rPr>
          <w:rFonts w:ascii="標楷體" w:eastAsia="標楷體" w:hAnsi="標楷體" w:hint="eastAsia"/>
          <w:b/>
          <w:color w:val="000000" w:themeColor="text1"/>
          <w:kern w:val="0"/>
          <w:u w:val="single"/>
        </w:rPr>
        <w:t>或休假，</w:t>
      </w:r>
      <w:proofErr w:type="gramStart"/>
      <w:r w:rsidRPr="00DC28C6">
        <w:rPr>
          <w:rFonts w:ascii="標楷體" w:eastAsia="標楷體" w:hAnsi="標楷體" w:hint="eastAsia"/>
          <w:b/>
          <w:color w:val="000000" w:themeColor="text1"/>
          <w:kern w:val="0"/>
          <w:u w:val="single"/>
        </w:rPr>
        <w:t>其課</w:t>
      </w:r>
      <w:proofErr w:type="gramEnd"/>
      <w:r w:rsidRPr="00DC28C6">
        <w:rPr>
          <w:rFonts w:ascii="標楷體" w:eastAsia="標楷體" w:hAnsi="標楷體" w:hint="eastAsia"/>
          <w:b/>
          <w:color w:val="000000" w:themeColor="text1"/>
          <w:kern w:val="0"/>
          <w:u w:val="single"/>
        </w:rPr>
        <w:t>（職）</w:t>
      </w:r>
      <w:proofErr w:type="gramStart"/>
      <w:r w:rsidRPr="00DC28C6">
        <w:rPr>
          <w:rFonts w:ascii="標楷體" w:eastAsia="標楷體" w:hAnsi="標楷體" w:hint="eastAsia"/>
          <w:b/>
          <w:color w:val="000000" w:themeColor="text1"/>
          <w:kern w:val="0"/>
          <w:u w:val="single"/>
        </w:rPr>
        <w:t>務</w:t>
      </w:r>
      <w:proofErr w:type="gramEnd"/>
      <w:r w:rsidRPr="00DC28C6">
        <w:rPr>
          <w:rFonts w:ascii="標楷體" w:eastAsia="標楷體" w:hAnsi="標楷體" w:hint="eastAsia"/>
          <w:b/>
          <w:color w:val="000000" w:themeColor="text1"/>
          <w:kern w:val="0"/>
          <w:u w:val="single"/>
        </w:rPr>
        <w:t>應委託適當人員代理；教師無法覓得合適代理人時，學校應協調派員代理。但具原住民族身分之教師，因各該</w:t>
      </w:r>
      <w:proofErr w:type="gramStart"/>
      <w:r w:rsidRPr="00DC28C6">
        <w:rPr>
          <w:rFonts w:ascii="標楷體" w:eastAsia="標楷體" w:hAnsi="標楷體" w:hint="eastAsia"/>
          <w:b/>
          <w:color w:val="000000" w:themeColor="text1"/>
          <w:kern w:val="0"/>
          <w:u w:val="single"/>
        </w:rPr>
        <w:t>原住民族歲時</w:t>
      </w:r>
      <w:proofErr w:type="gramEnd"/>
      <w:r w:rsidRPr="00DC28C6">
        <w:rPr>
          <w:rFonts w:ascii="標楷體" w:eastAsia="標楷體" w:hAnsi="標楷體" w:hint="eastAsia"/>
          <w:b/>
          <w:color w:val="000000" w:themeColor="text1"/>
          <w:kern w:val="0"/>
          <w:u w:val="single"/>
        </w:rPr>
        <w:t>祭儀放假，</w:t>
      </w:r>
      <w:proofErr w:type="gramStart"/>
      <w:r w:rsidRPr="00DC28C6">
        <w:rPr>
          <w:rFonts w:ascii="標楷體" w:eastAsia="標楷體" w:hAnsi="標楷體" w:hint="eastAsia"/>
          <w:b/>
          <w:color w:val="000000" w:themeColor="text1"/>
          <w:kern w:val="0"/>
          <w:u w:val="single"/>
        </w:rPr>
        <w:t>所遺課</w:t>
      </w:r>
      <w:proofErr w:type="gramEnd"/>
      <w:r w:rsidRPr="00DC28C6">
        <w:rPr>
          <w:rFonts w:ascii="標楷體" w:eastAsia="標楷體" w:hAnsi="標楷體" w:hint="eastAsia"/>
          <w:b/>
          <w:color w:val="000000" w:themeColor="text1"/>
          <w:kern w:val="0"/>
          <w:u w:val="single"/>
        </w:rPr>
        <w:t>（職）</w:t>
      </w:r>
      <w:proofErr w:type="gramStart"/>
      <w:r w:rsidRPr="00DC28C6">
        <w:rPr>
          <w:rFonts w:ascii="標楷體" w:eastAsia="標楷體" w:hAnsi="標楷體" w:hint="eastAsia"/>
          <w:b/>
          <w:color w:val="000000" w:themeColor="text1"/>
          <w:kern w:val="0"/>
          <w:u w:val="single"/>
        </w:rPr>
        <w:t>務</w:t>
      </w:r>
      <w:proofErr w:type="gramEnd"/>
      <w:r w:rsidRPr="00DC28C6">
        <w:rPr>
          <w:rFonts w:ascii="標楷體" w:eastAsia="標楷體" w:hAnsi="標楷體" w:hint="eastAsia"/>
          <w:b/>
          <w:color w:val="000000" w:themeColor="text1"/>
          <w:kern w:val="0"/>
          <w:u w:val="single"/>
        </w:rPr>
        <w:t>由學校派員代理。</w:t>
      </w:r>
    </w:p>
    <w:p w:rsidR="00DC28C6" w:rsidRPr="00DC28C6" w:rsidRDefault="00DC28C6" w:rsidP="00DC28C6">
      <w:pPr>
        <w:ind w:leftChars="650" w:left="2040" w:hangingChars="200" w:hanging="480"/>
        <w:rPr>
          <w:rFonts w:ascii="標楷體" w:eastAsia="標楷體"/>
          <w:color w:val="000000" w:themeColor="text1"/>
          <w:szCs w:val="20"/>
        </w:rPr>
      </w:pPr>
      <w:r w:rsidRPr="00DC28C6">
        <w:rPr>
          <w:rFonts w:ascii="標楷體" w:eastAsia="標楷體" w:hint="eastAsia"/>
          <w:color w:val="000000" w:themeColor="text1"/>
          <w:szCs w:val="20"/>
        </w:rPr>
        <w:t>四、教師有兼課或代課者，其請假期間所遺課</w:t>
      </w:r>
      <w:proofErr w:type="gramStart"/>
      <w:r w:rsidRPr="00DC28C6">
        <w:rPr>
          <w:rFonts w:ascii="標楷體" w:eastAsia="標楷體" w:hint="eastAsia"/>
          <w:color w:val="000000" w:themeColor="text1"/>
          <w:szCs w:val="20"/>
        </w:rPr>
        <w:t>務</w:t>
      </w:r>
      <w:proofErr w:type="gramEnd"/>
      <w:r w:rsidRPr="00DC28C6">
        <w:rPr>
          <w:rFonts w:ascii="標楷體" w:eastAsia="標楷體" w:hint="eastAsia"/>
          <w:color w:val="000000" w:themeColor="text1"/>
          <w:szCs w:val="20"/>
        </w:rPr>
        <w:t>由教務處</w:t>
      </w:r>
      <w:proofErr w:type="gramStart"/>
      <w:r w:rsidRPr="00DC28C6">
        <w:rPr>
          <w:rFonts w:ascii="標楷體" w:eastAsia="標楷體" w:hint="eastAsia"/>
          <w:color w:val="000000" w:themeColor="text1"/>
          <w:szCs w:val="20"/>
        </w:rPr>
        <w:t>遴</w:t>
      </w:r>
      <w:proofErr w:type="gramEnd"/>
      <w:r w:rsidRPr="00DC28C6">
        <w:rPr>
          <w:rFonts w:ascii="標楷體" w:eastAsia="標楷體" w:hint="eastAsia"/>
          <w:color w:val="000000" w:themeColor="text1"/>
          <w:szCs w:val="20"/>
        </w:rPr>
        <w:t>聘合格人員接替，並停發請假期間之兼課或代課鐘點費。</w:t>
      </w:r>
    </w:p>
    <w:p w:rsidR="00DC28C6" w:rsidRPr="00DC28C6" w:rsidRDefault="00DC28C6" w:rsidP="00DC28C6">
      <w:pPr>
        <w:ind w:leftChars="650" w:left="2040" w:hangingChars="200" w:hanging="480"/>
        <w:rPr>
          <w:rFonts w:ascii="標楷體" w:eastAsia="標楷體"/>
          <w:color w:val="000000" w:themeColor="text1"/>
          <w:szCs w:val="20"/>
        </w:rPr>
      </w:pPr>
      <w:r w:rsidRPr="00DC28C6">
        <w:rPr>
          <w:rFonts w:ascii="標楷體" w:eastAsia="標楷體" w:hint="eastAsia"/>
          <w:color w:val="000000" w:themeColor="text1"/>
          <w:szCs w:val="20"/>
        </w:rPr>
        <w:t>五、教師留職停薪</w:t>
      </w:r>
      <w:proofErr w:type="gramStart"/>
      <w:r w:rsidRPr="00DC28C6">
        <w:rPr>
          <w:rFonts w:ascii="標楷體" w:eastAsia="標楷體" w:hint="eastAsia"/>
          <w:color w:val="000000" w:themeColor="text1"/>
          <w:szCs w:val="20"/>
        </w:rPr>
        <w:t>期間，</w:t>
      </w:r>
      <w:proofErr w:type="gramEnd"/>
      <w:r w:rsidRPr="00DC28C6">
        <w:rPr>
          <w:rFonts w:ascii="標楷體" w:eastAsia="標楷體" w:hint="eastAsia"/>
          <w:color w:val="000000" w:themeColor="text1"/>
          <w:szCs w:val="20"/>
        </w:rPr>
        <w:t>所遺課</w:t>
      </w:r>
      <w:proofErr w:type="gramStart"/>
      <w:r w:rsidRPr="00DC28C6">
        <w:rPr>
          <w:rFonts w:ascii="標楷體" w:eastAsia="標楷體" w:hint="eastAsia"/>
          <w:color w:val="000000" w:themeColor="text1"/>
          <w:szCs w:val="20"/>
        </w:rPr>
        <w:t>務</w:t>
      </w:r>
      <w:proofErr w:type="gramEnd"/>
      <w:r w:rsidRPr="00DC28C6">
        <w:rPr>
          <w:rFonts w:ascii="標楷體" w:eastAsia="標楷體" w:hint="eastAsia"/>
          <w:color w:val="000000" w:themeColor="text1"/>
          <w:szCs w:val="20"/>
        </w:rPr>
        <w:t>得由學校</w:t>
      </w:r>
      <w:proofErr w:type="gramStart"/>
      <w:r w:rsidRPr="00DC28C6">
        <w:rPr>
          <w:rFonts w:ascii="標楷體" w:eastAsia="標楷體" w:hint="eastAsia"/>
          <w:color w:val="000000" w:themeColor="text1"/>
          <w:szCs w:val="20"/>
        </w:rPr>
        <w:t>遴</w:t>
      </w:r>
      <w:proofErr w:type="gramEnd"/>
      <w:r w:rsidRPr="00DC28C6">
        <w:rPr>
          <w:rFonts w:ascii="標楷體" w:eastAsia="標楷體" w:hint="eastAsia"/>
          <w:color w:val="000000" w:themeColor="text1"/>
          <w:szCs w:val="20"/>
        </w:rPr>
        <w:t>聘合格人員代課，並核支代課鐘點費。</w:t>
      </w:r>
    </w:p>
    <w:p w:rsidR="00DC28C6" w:rsidRPr="00DC28C6" w:rsidRDefault="00DC28C6" w:rsidP="00DC28C6">
      <w:pPr>
        <w:ind w:leftChars="650" w:left="2040" w:hangingChars="200" w:hanging="480"/>
        <w:rPr>
          <w:rFonts w:ascii="標楷體" w:eastAsia="標楷體"/>
          <w:color w:val="000000" w:themeColor="text1"/>
          <w:szCs w:val="20"/>
        </w:rPr>
      </w:pPr>
      <w:r w:rsidRPr="00DC28C6">
        <w:rPr>
          <w:rFonts w:ascii="標楷體" w:eastAsia="標楷體" w:hint="eastAsia"/>
          <w:color w:val="000000" w:themeColor="text1"/>
          <w:szCs w:val="20"/>
        </w:rPr>
        <w:t>六、職員請假期間所遺職務，應經學校同意，委託同事代理，不支給代理人津貼，但擔任技術性業務之職員分娩、患病或公假在四星期以上，無法就原有人員中指定代理時，得另</w:t>
      </w:r>
      <w:proofErr w:type="gramStart"/>
      <w:r w:rsidRPr="00DC28C6">
        <w:rPr>
          <w:rFonts w:ascii="標楷體" w:eastAsia="標楷體" w:hint="eastAsia"/>
          <w:color w:val="000000" w:themeColor="text1"/>
          <w:szCs w:val="20"/>
        </w:rPr>
        <w:t>遴</w:t>
      </w:r>
      <w:proofErr w:type="gramEnd"/>
      <w:r w:rsidRPr="00DC28C6">
        <w:rPr>
          <w:rFonts w:ascii="標楷體" w:eastAsia="標楷體" w:hint="eastAsia"/>
          <w:color w:val="000000" w:themeColor="text1"/>
          <w:szCs w:val="20"/>
        </w:rPr>
        <w:t>聘合格人員代理，並核支代理人薪俸。</w:t>
      </w:r>
    </w:p>
    <w:p w:rsidR="00DC28C6" w:rsidRPr="00DC28C6" w:rsidRDefault="00DC28C6" w:rsidP="00DC28C6">
      <w:pPr>
        <w:ind w:leftChars="650" w:left="2040" w:hangingChars="200" w:hanging="480"/>
        <w:rPr>
          <w:rFonts w:ascii="標楷體" w:eastAsia="標楷體"/>
          <w:color w:val="000000" w:themeColor="text1"/>
          <w:szCs w:val="20"/>
        </w:rPr>
      </w:pPr>
      <w:r w:rsidRPr="00DC28C6">
        <w:rPr>
          <w:rFonts w:ascii="標楷體" w:eastAsia="標楷體" w:hint="eastAsia"/>
          <w:color w:val="000000" w:themeColor="text1"/>
          <w:szCs w:val="20"/>
        </w:rPr>
        <w:t>七、兼任行政職務之教師請假期間所遺課</w:t>
      </w:r>
      <w:proofErr w:type="gramStart"/>
      <w:r w:rsidRPr="00DC28C6">
        <w:rPr>
          <w:rFonts w:ascii="標楷體" w:eastAsia="標楷體" w:hint="eastAsia"/>
          <w:color w:val="000000" w:themeColor="text1"/>
          <w:szCs w:val="20"/>
        </w:rPr>
        <w:t>務</w:t>
      </w:r>
      <w:proofErr w:type="gramEnd"/>
      <w:r w:rsidRPr="00DC28C6">
        <w:rPr>
          <w:rFonts w:ascii="標楷體" w:eastAsia="標楷體" w:hint="eastAsia"/>
          <w:color w:val="000000" w:themeColor="text1"/>
          <w:szCs w:val="20"/>
        </w:rPr>
        <w:t>，應經學校同意，委託同事代理，不支給代理人津貼，必要時 得由學校逕行派代。</w:t>
      </w:r>
    </w:p>
    <w:p w:rsidR="00DC28C6" w:rsidRPr="00DC28C6" w:rsidRDefault="00DC28C6" w:rsidP="00DC28C6">
      <w:pPr>
        <w:ind w:leftChars="650" w:left="2040" w:hangingChars="200" w:hanging="480"/>
        <w:rPr>
          <w:rFonts w:ascii="標楷體" w:eastAsia="標楷體"/>
          <w:color w:val="000000" w:themeColor="text1"/>
          <w:szCs w:val="20"/>
        </w:rPr>
      </w:pPr>
      <w:r w:rsidRPr="00DC28C6">
        <w:rPr>
          <w:rFonts w:ascii="標楷體" w:eastAsia="標楷體" w:hint="eastAsia"/>
          <w:color w:val="000000" w:themeColor="text1"/>
          <w:szCs w:val="20"/>
        </w:rPr>
        <w:t>八、代課教師之待遇，</w:t>
      </w:r>
      <w:proofErr w:type="gramStart"/>
      <w:r w:rsidRPr="00DC28C6">
        <w:rPr>
          <w:rFonts w:ascii="標楷體" w:eastAsia="標楷體" w:hint="eastAsia"/>
          <w:color w:val="000000" w:themeColor="text1"/>
          <w:szCs w:val="20"/>
        </w:rPr>
        <w:t>準</w:t>
      </w:r>
      <w:proofErr w:type="gramEnd"/>
      <w:r w:rsidRPr="00DC28C6">
        <w:rPr>
          <w:rFonts w:ascii="標楷體" w:eastAsia="標楷體" w:hint="eastAsia"/>
          <w:color w:val="000000" w:themeColor="text1"/>
          <w:szCs w:val="20"/>
        </w:rPr>
        <w:t>用台灣省中等學校聘用兼課及代課教師鐘點費支給辦法核計代理人員每週代課時數以請假人</w:t>
      </w:r>
      <w:proofErr w:type="gramStart"/>
      <w:r w:rsidRPr="00DC28C6">
        <w:rPr>
          <w:rFonts w:ascii="標楷體" w:eastAsia="標楷體" w:hint="eastAsia"/>
          <w:color w:val="000000" w:themeColor="text1"/>
          <w:szCs w:val="20"/>
        </w:rPr>
        <w:t>應授時</w:t>
      </w:r>
      <w:proofErr w:type="gramEnd"/>
      <w:r w:rsidRPr="00DC28C6">
        <w:rPr>
          <w:rFonts w:ascii="標楷體" w:eastAsia="標楷體" w:hint="eastAsia"/>
          <w:color w:val="000000" w:themeColor="text1"/>
          <w:szCs w:val="20"/>
        </w:rPr>
        <w:t>數為</w:t>
      </w:r>
      <w:proofErr w:type="gramStart"/>
      <w:r w:rsidRPr="00DC28C6">
        <w:rPr>
          <w:rFonts w:ascii="標楷體" w:eastAsia="標楷體" w:hint="eastAsia"/>
          <w:color w:val="000000" w:themeColor="text1"/>
          <w:szCs w:val="20"/>
        </w:rPr>
        <w:t>準</w:t>
      </w:r>
      <w:proofErr w:type="gramEnd"/>
      <w:r w:rsidRPr="00DC28C6">
        <w:rPr>
          <w:rFonts w:ascii="標楷體" w:eastAsia="標楷體" w:hint="eastAsia"/>
          <w:color w:val="000000" w:themeColor="text1"/>
          <w:szCs w:val="20"/>
        </w:rPr>
        <w:t xml:space="preserve">。 </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第二十三條 兼課教師之差假不適用本辦法之規定。</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第二十四條 本辦法規定應填報之書表格式另定之。</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第二十五條 本辦法未載明事項依有關法令及本校其他規定辦理。</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第二十六條 本辦法經行政會議通過，校長核可，董事會核備後發布施行，修正時亦同。</w:t>
      </w:r>
    </w:p>
    <w:p w:rsidR="00DC28C6" w:rsidRPr="00DC28C6" w:rsidRDefault="00DC28C6" w:rsidP="00DC28C6">
      <w:pPr>
        <w:ind w:leftChars="100" w:left="1200" w:hangingChars="400" w:hanging="960"/>
        <w:rPr>
          <w:rFonts w:ascii="標楷體" w:eastAsia="標楷體"/>
          <w:color w:val="000000" w:themeColor="text1"/>
          <w:szCs w:val="20"/>
        </w:rPr>
      </w:pPr>
      <w:r w:rsidRPr="00DC28C6">
        <w:rPr>
          <w:rFonts w:ascii="標楷體" w:eastAsia="標楷體" w:hint="eastAsia"/>
          <w:color w:val="000000" w:themeColor="text1"/>
          <w:szCs w:val="20"/>
        </w:rPr>
        <w:t>第二十七條 本辦法自發布日施行。</w:t>
      </w:r>
    </w:p>
    <w:p w:rsidR="006079D0" w:rsidRPr="00DC28C6" w:rsidRDefault="006079D0"/>
    <w:sectPr w:rsidR="006079D0" w:rsidRPr="00DC28C6" w:rsidSect="00DC28C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C6"/>
    <w:rsid w:val="006079D0"/>
    <w:rsid w:val="00DC2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2017-07-01T11:13:00Z</dcterms:created>
  <dcterms:modified xsi:type="dcterms:W3CDTF">2017-07-01T11:15:00Z</dcterms:modified>
</cp:coreProperties>
</file>